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8BF" w:rsidRPr="001E48BF" w:rsidRDefault="001E48BF" w:rsidP="001E48BF">
      <w:pPr>
        <w:pStyle w:val="a9"/>
        <w:rPr>
          <w:sz w:val="24"/>
          <w:szCs w:val="24"/>
        </w:rPr>
      </w:pPr>
      <w:r w:rsidRPr="001E48BF">
        <w:rPr>
          <w:sz w:val="24"/>
          <w:szCs w:val="24"/>
        </w:rPr>
        <w:t xml:space="preserve">СОГЛАСОВАННО:                                                                        </w:t>
      </w:r>
      <w:r>
        <w:rPr>
          <w:sz w:val="24"/>
          <w:szCs w:val="24"/>
        </w:rPr>
        <w:t xml:space="preserve">                  </w:t>
      </w:r>
      <w:r w:rsidRPr="001E48BF">
        <w:rPr>
          <w:sz w:val="24"/>
          <w:szCs w:val="24"/>
        </w:rPr>
        <w:t xml:space="preserve">  УТВЕРЖДЕНО:    </w:t>
      </w:r>
    </w:p>
    <w:p w:rsidR="001E48BF" w:rsidRPr="001E48BF" w:rsidRDefault="001E48BF" w:rsidP="001E48BF">
      <w:pPr>
        <w:pStyle w:val="a9"/>
        <w:rPr>
          <w:sz w:val="24"/>
          <w:szCs w:val="24"/>
        </w:rPr>
      </w:pPr>
      <w:r w:rsidRPr="001E48BF">
        <w:rPr>
          <w:sz w:val="24"/>
          <w:szCs w:val="24"/>
        </w:rPr>
        <w:t xml:space="preserve">Глава Администрации                                                                                  Директор МКУ СКО «Вместе </w:t>
      </w:r>
    </w:p>
    <w:p w:rsidR="001E48BF" w:rsidRDefault="001E48BF" w:rsidP="001E48BF">
      <w:pPr>
        <w:pStyle w:val="a9"/>
        <w:rPr>
          <w:sz w:val="24"/>
          <w:szCs w:val="24"/>
        </w:rPr>
      </w:pPr>
      <w:r w:rsidRPr="001E48BF">
        <w:rPr>
          <w:sz w:val="24"/>
          <w:szCs w:val="24"/>
        </w:rPr>
        <w:t xml:space="preserve">Кубовинского сельсовета                                                                              ___________Ю.В. Панченко  </w:t>
      </w:r>
    </w:p>
    <w:p w:rsidR="001E48BF" w:rsidRPr="001E48BF" w:rsidRDefault="001E48BF" w:rsidP="001E48BF">
      <w:pPr>
        <w:pStyle w:val="a9"/>
        <w:rPr>
          <w:sz w:val="24"/>
          <w:szCs w:val="24"/>
        </w:rPr>
      </w:pPr>
      <w:r>
        <w:rPr>
          <w:sz w:val="24"/>
          <w:szCs w:val="24"/>
        </w:rPr>
        <w:t>_____________С.Г. Степанов</w:t>
      </w:r>
      <w:r w:rsidRPr="001E48BF">
        <w:rPr>
          <w:sz w:val="24"/>
          <w:szCs w:val="24"/>
        </w:rPr>
        <w:t xml:space="preserve">   </w:t>
      </w:r>
    </w:p>
    <w:p w:rsidR="00ED3C50" w:rsidRDefault="001E48BF" w:rsidP="00832D36">
      <w:pPr>
        <w:ind w:left="-567"/>
        <w:jc w:val="center"/>
        <w:rPr>
          <w:rFonts w:ascii="Times New Roman" w:hAnsi="Times New Roman" w:cs="Times New Roman"/>
          <w:b/>
          <w:sz w:val="24"/>
          <w:szCs w:val="24"/>
        </w:rPr>
      </w:pPr>
      <w:r>
        <w:rPr>
          <w:rFonts w:ascii="Times New Roman" w:hAnsi="Times New Roman" w:cs="Times New Roman"/>
          <w:b/>
          <w:sz w:val="24"/>
          <w:szCs w:val="24"/>
        </w:rPr>
        <w:t xml:space="preserve">          </w:t>
      </w:r>
      <w:r w:rsidR="00832D36">
        <w:rPr>
          <w:rFonts w:ascii="Times New Roman" w:hAnsi="Times New Roman" w:cs="Times New Roman"/>
          <w:b/>
          <w:sz w:val="24"/>
          <w:szCs w:val="24"/>
        </w:rPr>
        <w:t xml:space="preserve">    </w:t>
      </w:r>
      <w:r w:rsidR="00ED3C50" w:rsidRPr="00ED3C50">
        <w:rPr>
          <w:rFonts w:ascii="Times New Roman" w:hAnsi="Times New Roman" w:cs="Times New Roman"/>
          <w:b/>
          <w:sz w:val="24"/>
          <w:szCs w:val="24"/>
        </w:rPr>
        <w:t xml:space="preserve">ПОЛОЖЕНИЕ  </w:t>
      </w:r>
      <w:r w:rsidR="00ED3C50">
        <w:rPr>
          <w:rFonts w:ascii="Times New Roman" w:hAnsi="Times New Roman" w:cs="Times New Roman"/>
          <w:b/>
          <w:sz w:val="24"/>
          <w:szCs w:val="24"/>
        </w:rPr>
        <w:t xml:space="preserve">                                                                                                                                     </w:t>
      </w:r>
      <w:r w:rsidR="00ED3C50" w:rsidRPr="00ED3C50">
        <w:rPr>
          <w:rFonts w:ascii="Times New Roman" w:hAnsi="Times New Roman" w:cs="Times New Roman"/>
          <w:b/>
          <w:sz w:val="24"/>
          <w:szCs w:val="24"/>
        </w:rPr>
        <w:t xml:space="preserve"> </w:t>
      </w:r>
      <w:r w:rsidR="00ED3C50">
        <w:rPr>
          <w:rFonts w:ascii="Times New Roman" w:hAnsi="Times New Roman" w:cs="Times New Roman"/>
          <w:b/>
          <w:sz w:val="24"/>
          <w:szCs w:val="24"/>
        </w:rPr>
        <w:t>о конфликте интересов в Муниципальном казенном учреждении социально-культурного объединения «Вместе»</w:t>
      </w:r>
      <w:r>
        <w:rPr>
          <w:rFonts w:ascii="Times New Roman" w:hAnsi="Times New Roman" w:cs="Times New Roman"/>
          <w:b/>
          <w:sz w:val="24"/>
          <w:szCs w:val="24"/>
        </w:rPr>
        <w:t xml:space="preserve"> на 2021-2025г.</w:t>
      </w:r>
    </w:p>
    <w:p w:rsidR="00ED3C50" w:rsidRDefault="00ED3C50" w:rsidP="00832D36">
      <w:pPr>
        <w:pStyle w:val="a3"/>
        <w:numPr>
          <w:ilvl w:val="0"/>
          <w:numId w:val="1"/>
        </w:numPr>
        <w:ind w:left="426" w:hanging="66"/>
        <w:jc w:val="center"/>
        <w:rPr>
          <w:rFonts w:ascii="Times New Roman" w:hAnsi="Times New Roman" w:cs="Times New Roman"/>
          <w:b/>
          <w:sz w:val="24"/>
          <w:szCs w:val="24"/>
        </w:rPr>
      </w:pPr>
      <w:r>
        <w:rPr>
          <w:rFonts w:ascii="Times New Roman" w:hAnsi="Times New Roman" w:cs="Times New Roman"/>
          <w:b/>
          <w:sz w:val="24"/>
          <w:szCs w:val="24"/>
        </w:rPr>
        <w:t>Общие положения</w:t>
      </w:r>
    </w:p>
    <w:p w:rsidR="00797F8D" w:rsidRDefault="00ED3C50" w:rsidP="00832D36">
      <w:pPr>
        <w:pStyle w:val="a3"/>
        <w:numPr>
          <w:ilvl w:val="1"/>
          <w:numId w:val="1"/>
        </w:numPr>
        <w:ind w:left="0" w:firstLine="0"/>
        <w:rPr>
          <w:rFonts w:ascii="Times New Roman" w:hAnsi="Times New Roman" w:cs="Times New Roman"/>
          <w:sz w:val="24"/>
          <w:szCs w:val="24"/>
        </w:rPr>
      </w:pPr>
      <w:r>
        <w:rPr>
          <w:rFonts w:ascii="Times New Roman" w:hAnsi="Times New Roman" w:cs="Times New Roman"/>
          <w:sz w:val="24"/>
          <w:szCs w:val="24"/>
        </w:rPr>
        <w:t>Настоящее Положение о конфликте</w:t>
      </w:r>
      <w:r w:rsidRPr="00ED3C5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ED3C50">
        <w:rPr>
          <w:rFonts w:ascii="Times New Roman" w:hAnsi="Times New Roman" w:cs="Times New Roman"/>
          <w:sz w:val="24"/>
          <w:szCs w:val="24"/>
        </w:rPr>
        <w:t>интересов в Муниципальном</w:t>
      </w:r>
      <w:r w:rsidRPr="00ED3C50">
        <w:rPr>
          <w:rFonts w:ascii="Times New Roman" w:hAnsi="Times New Roman" w:cs="Times New Roman"/>
          <w:b/>
          <w:sz w:val="24"/>
          <w:szCs w:val="24"/>
        </w:rPr>
        <w:t xml:space="preserve">  </w:t>
      </w:r>
      <w:r>
        <w:rPr>
          <w:rFonts w:ascii="Times New Roman" w:hAnsi="Times New Roman" w:cs="Times New Roman"/>
          <w:sz w:val="24"/>
          <w:szCs w:val="24"/>
        </w:rPr>
        <w:t>казенном учреждении социально-культурного объединения «Вместе» (далее Учреждение) разработано в соответствии с Федеральным Законом от 25.12.2008 № 273-ФЗ «О противодействии коррупции», ТК РФ, 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в целях определения системы мер по предотвращению и урегулированию</w:t>
      </w:r>
      <w:r w:rsidR="00797F8D">
        <w:rPr>
          <w:rFonts w:ascii="Times New Roman" w:hAnsi="Times New Roman" w:cs="Times New Roman"/>
          <w:sz w:val="24"/>
          <w:szCs w:val="24"/>
        </w:rPr>
        <w:t xml:space="preserve"> конфликта интересов в рамках реализации уставных целей и задач Учреждения</w:t>
      </w:r>
      <w:r w:rsidR="008A1D09">
        <w:rPr>
          <w:rFonts w:ascii="Times New Roman" w:hAnsi="Times New Roman" w:cs="Times New Roman"/>
          <w:sz w:val="24"/>
          <w:szCs w:val="24"/>
        </w:rPr>
        <w:t>(1)</w:t>
      </w:r>
      <w:r w:rsidR="00797F8D">
        <w:rPr>
          <w:rFonts w:ascii="Times New Roman" w:hAnsi="Times New Roman" w:cs="Times New Roman"/>
          <w:sz w:val="24"/>
          <w:szCs w:val="24"/>
        </w:rPr>
        <w:t>.</w:t>
      </w:r>
    </w:p>
    <w:p w:rsidR="00832D36" w:rsidRPr="00832D36" w:rsidRDefault="00832D36" w:rsidP="00832D36">
      <w:pPr>
        <w:pStyle w:val="a3"/>
        <w:numPr>
          <w:ilvl w:val="1"/>
          <w:numId w:val="1"/>
        </w:numPr>
        <w:ind w:left="0" w:firstLine="20"/>
        <w:rPr>
          <w:rFonts w:ascii="Times New Roman" w:hAnsi="Times New Roman" w:cs="Times New Roman"/>
          <w:b/>
          <w:sz w:val="24"/>
          <w:szCs w:val="24"/>
        </w:rPr>
      </w:pPr>
      <w:r>
        <w:rPr>
          <w:rFonts w:ascii="Times New Roman" w:hAnsi="Times New Roman" w:cs="Times New Roman"/>
          <w:sz w:val="24"/>
          <w:szCs w:val="24"/>
        </w:rPr>
        <w:t xml:space="preserve"> </w:t>
      </w:r>
      <w:r w:rsidR="00797F8D">
        <w:rPr>
          <w:rFonts w:ascii="Times New Roman" w:hAnsi="Times New Roman" w:cs="Times New Roman"/>
          <w:sz w:val="24"/>
          <w:szCs w:val="24"/>
        </w:rPr>
        <w:t>Основной задачей деятельности Учреждения по предотвращению и урегулированию конфликта интересов является ограничение влияния частных интересов, личной заинтересованности работников Учреждения на реализуемые ими трудовые функции, принимаемые трудовые решения.</w:t>
      </w:r>
      <w:r w:rsidR="00ED3C50" w:rsidRPr="00ED3C50">
        <w:rPr>
          <w:rFonts w:ascii="Times New Roman" w:hAnsi="Times New Roman" w:cs="Times New Roman"/>
          <w:sz w:val="24"/>
          <w:szCs w:val="24"/>
        </w:rPr>
        <w:t xml:space="preserve">  </w:t>
      </w:r>
    </w:p>
    <w:p w:rsidR="000C37C4" w:rsidRPr="00832D36" w:rsidRDefault="00ED3C50" w:rsidP="00832D36">
      <w:pPr>
        <w:pStyle w:val="a3"/>
        <w:numPr>
          <w:ilvl w:val="1"/>
          <w:numId w:val="1"/>
        </w:numPr>
        <w:ind w:left="0" w:firstLine="20"/>
        <w:rPr>
          <w:rFonts w:ascii="Times New Roman" w:hAnsi="Times New Roman" w:cs="Times New Roman"/>
          <w:b/>
          <w:sz w:val="24"/>
          <w:szCs w:val="24"/>
        </w:rPr>
      </w:pPr>
      <w:r w:rsidRPr="00ED3C50">
        <w:rPr>
          <w:rFonts w:ascii="Times New Roman" w:hAnsi="Times New Roman" w:cs="Times New Roman"/>
          <w:sz w:val="24"/>
          <w:szCs w:val="24"/>
        </w:rPr>
        <w:t xml:space="preserve">  </w:t>
      </w:r>
      <w:r w:rsidR="00797F8D" w:rsidRPr="00832D36">
        <w:rPr>
          <w:rFonts w:ascii="Times New Roman" w:hAnsi="Times New Roman" w:cs="Times New Roman"/>
          <w:sz w:val="24"/>
          <w:szCs w:val="24"/>
        </w:rPr>
        <w:t>Конфликт интересов</w:t>
      </w:r>
      <w:r w:rsidR="008A1D09" w:rsidRPr="00832D36">
        <w:rPr>
          <w:rFonts w:ascii="Times New Roman" w:hAnsi="Times New Roman" w:cs="Times New Roman"/>
          <w:sz w:val="24"/>
          <w:szCs w:val="24"/>
        </w:rPr>
        <w:t>(2)</w:t>
      </w:r>
      <w:r w:rsidR="00797F8D" w:rsidRPr="00832D36">
        <w:rPr>
          <w:rFonts w:ascii="Times New Roman" w:hAnsi="Times New Roman" w:cs="Times New Roman"/>
          <w:sz w:val="24"/>
          <w:szCs w:val="24"/>
        </w:rPr>
        <w:t xml:space="preserve"> – ситуация, при которой личная заинтересованность (прямая или косвенная) работника Учреждения влияет или может повлиять на надлежащее исполнение им должностных (трудовых)</w:t>
      </w:r>
      <w:r w:rsidR="00EA4A03" w:rsidRPr="00832D36">
        <w:rPr>
          <w:rFonts w:ascii="Times New Roman" w:hAnsi="Times New Roman" w:cs="Times New Roman"/>
          <w:sz w:val="24"/>
          <w:szCs w:val="24"/>
        </w:rPr>
        <w:t xml:space="preserve"> обязанностей</w:t>
      </w:r>
      <w:r w:rsidR="00832D36">
        <w:rPr>
          <w:rFonts w:ascii="Times New Roman" w:hAnsi="Times New Roman" w:cs="Times New Roman"/>
          <w:sz w:val="24"/>
          <w:szCs w:val="24"/>
        </w:rPr>
        <w:t xml:space="preserve">, </w:t>
      </w:r>
      <w:r w:rsidR="00EA4A03" w:rsidRPr="00832D36">
        <w:rPr>
          <w:rFonts w:ascii="Times New Roman" w:hAnsi="Times New Roman" w:cs="Times New Roman"/>
          <w:sz w:val="24"/>
          <w:szCs w:val="24"/>
        </w:rPr>
        <w:t xml:space="preserve"> или при которой возникает или может возникнуть противоречие между личной заинтересованностью работника и правами и законными интересами Учреждения, способное привести к причинению вреда правам и законным</w:t>
      </w:r>
      <w:r w:rsidR="00832D36">
        <w:rPr>
          <w:rFonts w:ascii="Times New Roman" w:hAnsi="Times New Roman" w:cs="Times New Roman"/>
          <w:sz w:val="24"/>
          <w:szCs w:val="24"/>
        </w:rPr>
        <w:t xml:space="preserve"> интересам Учреждения,  иму</w:t>
      </w:r>
      <w:r w:rsidR="00EA4A03" w:rsidRPr="00832D36">
        <w:rPr>
          <w:rFonts w:ascii="Times New Roman" w:hAnsi="Times New Roman" w:cs="Times New Roman"/>
          <w:sz w:val="24"/>
          <w:szCs w:val="24"/>
        </w:rPr>
        <w:t>ществу и (или) дел</w:t>
      </w:r>
      <w:r w:rsidR="00832D36">
        <w:rPr>
          <w:rFonts w:ascii="Times New Roman" w:hAnsi="Times New Roman" w:cs="Times New Roman"/>
          <w:sz w:val="24"/>
          <w:szCs w:val="24"/>
        </w:rPr>
        <w:t>о</w:t>
      </w:r>
      <w:r w:rsidR="00EA4A03" w:rsidRPr="00832D36">
        <w:rPr>
          <w:rFonts w:ascii="Times New Roman" w:hAnsi="Times New Roman" w:cs="Times New Roman"/>
          <w:sz w:val="24"/>
          <w:szCs w:val="24"/>
        </w:rPr>
        <w:t>вой репутации Учреждения.</w:t>
      </w:r>
    </w:p>
    <w:p w:rsidR="00CE70B5" w:rsidRDefault="00EA4A03" w:rsidP="00832D36">
      <w:pPr>
        <w:rPr>
          <w:rFonts w:ascii="Times New Roman" w:hAnsi="Times New Roman" w:cs="Times New Roman"/>
          <w:sz w:val="24"/>
          <w:szCs w:val="24"/>
        </w:rPr>
      </w:pPr>
      <w:r w:rsidRPr="00EA4A03">
        <w:rPr>
          <w:rFonts w:ascii="Times New Roman" w:hAnsi="Times New Roman" w:cs="Times New Roman"/>
          <w:sz w:val="24"/>
          <w:szCs w:val="24"/>
        </w:rPr>
        <w:t>Под личной заинтересованностью</w:t>
      </w:r>
      <w:r>
        <w:rPr>
          <w:rFonts w:ascii="Times New Roman" w:hAnsi="Times New Roman" w:cs="Times New Roman"/>
          <w:sz w:val="24"/>
          <w:szCs w:val="24"/>
        </w:rPr>
        <w:t xml:space="preserve"> работника Учреждения понимается материальная или иная заинтересованность, которая влияет или может повлиять на исполнение им должностных (трудовых) обязанностей</w:t>
      </w:r>
      <w:r w:rsidR="008A1D09">
        <w:rPr>
          <w:rFonts w:ascii="Times New Roman" w:hAnsi="Times New Roman" w:cs="Times New Roman"/>
          <w:sz w:val="24"/>
          <w:szCs w:val="24"/>
        </w:rPr>
        <w:t>(4)</w:t>
      </w:r>
    </w:p>
    <w:p w:rsidR="008A1D09" w:rsidRPr="00227EB9" w:rsidRDefault="008A1D09" w:rsidP="00832D36">
      <w:pPr>
        <w:pStyle w:val="a3"/>
        <w:numPr>
          <w:ilvl w:val="0"/>
          <w:numId w:val="3"/>
        </w:numPr>
        <w:ind w:left="0"/>
        <w:rPr>
          <w:rFonts w:ascii="Times New Roman" w:hAnsi="Times New Roman" w:cs="Times New Roman"/>
          <w:i/>
        </w:rPr>
      </w:pPr>
      <w:r w:rsidRPr="00227EB9">
        <w:rPr>
          <w:rFonts w:ascii="Times New Roman" w:hAnsi="Times New Roman" w:cs="Times New Roman"/>
          <w:i/>
        </w:rPr>
        <w:t>Далее по тексту Примерного положения также используется термин  «Учреждение».</w:t>
      </w:r>
    </w:p>
    <w:p w:rsidR="00CE70B5" w:rsidRPr="00832D36" w:rsidRDefault="008A1D09" w:rsidP="00832D36">
      <w:pPr>
        <w:pStyle w:val="a3"/>
        <w:numPr>
          <w:ilvl w:val="0"/>
          <w:numId w:val="3"/>
        </w:numPr>
        <w:ind w:left="0"/>
        <w:rPr>
          <w:rFonts w:ascii="Times New Roman" w:hAnsi="Times New Roman" w:cs="Times New Roman"/>
          <w:i/>
        </w:rPr>
      </w:pPr>
      <w:r w:rsidRPr="00227EB9">
        <w:rPr>
          <w:rFonts w:ascii="Times New Roman" w:hAnsi="Times New Roman" w:cs="Times New Roman"/>
          <w:i/>
        </w:rPr>
        <w:t>Понятие рекомендуется раскрыть в соответствии с номерами статьи 27 Федерального закона от 12.01.1996 № 7-ФЗ «О некоммерческих организациях</w:t>
      </w:r>
      <w:r w:rsidR="00CE70B5" w:rsidRPr="00227EB9">
        <w:rPr>
          <w:rFonts w:ascii="Times New Roman" w:hAnsi="Times New Roman" w:cs="Times New Roman"/>
          <w:i/>
        </w:rPr>
        <w:t xml:space="preserve">». Образовательным организациям рекомендуется исходить также из положений Федерального закона 29.12.2012 № 273-ФЗ «Об образовании в Российской Федерации», медицинским организациям – из положений статьи 75 Федерального закона от 21.11.2011 № 323-ФЗ «Об основах охраны здоровья граждан в Российской Федерации. </w:t>
      </w:r>
      <w:r w:rsidRPr="00227EB9">
        <w:rPr>
          <w:rFonts w:ascii="Times New Roman" w:hAnsi="Times New Roman" w:cs="Times New Roman"/>
          <w:i/>
        </w:rPr>
        <w:t xml:space="preserve"> </w:t>
      </w:r>
    </w:p>
    <w:p w:rsidR="00EA4A03" w:rsidRDefault="00832D36" w:rsidP="001E48BF">
      <w:pPr>
        <w:ind w:hanging="702"/>
        <w:rPr>
          <w:rFonts w:ascii="Times New Roman" w:hAnsi="Times New Roman" w:cs="Times New Roman"/>
          <w:sz w:val="24"/>
          <w:szCs w:val="24"/>
        </w:rPr>
      </w:pPr>
      <w:r w:rsidRPr="00832D36">
        <w:rPr>
          <w:rFonts w:ascii="Times New Roman" w:hAnsi="Times New Roman" w:cs="Times New Roman"/>
          <w:b/>
          <w:sz w:val="24"/>
          <w:szCs w:val="24"/>
        </w:rPr>
        <w:t xml:space="preserve">            </w:t>
      </w:r>
      <w:r w:rsidR="00EA4A03" w:rsidRPr="00832D36">
        <w:rPr>
          <w:rFonts w:ascii="Times New Roman" w:hAnsi="Times New Roman" w:cs="Times New Roman"/>
          <w:b/>
          <w:sz w:val="24"/>
          <w:szCs w:val="24"/>
        </w:rPr>
        <w:t>1.4.</w:t>
      </w:r>
      <w:r w:rsidR="00EA4A03" w:rsidRPr="00EA4A03">
        <w:rPr>
          <w:rFonts w:ascii="Times New Roman" w:hAnsi="Times New Roman" w:cs="Times New Roman"/>
          <w:sz w:val="24"/>
          <w:szCs w:val="24"/>
        </w:rPr>
        <w:t xml:space="preserve"> </w:t>
      </w:r>
      <w:r>
        <w:rPr>
          <w:rFonts w:ascii="Times New Roman" w:hAnsi="Times New Roman" w:cs="Times New Roman"/>
          <w:sz w:val="24"/>
          <w:szCs w:val="24"/>
        </w:rPr>
        <w:tab/>
      </w:r>
      <w:r w:rsidR="00EA4A03" w:rsidRPr="00EA4A03">
        <w:rPr>
          <w:rFonts w:ascii="Times New Roman" w:hAnsi="Times New Roman" w:cs="Times New Roman"/>
          <w:sz w:val="24"/>
          <w:szCs w:val="24"/>
        </w:rPr>
        <w:t>Действие настоящего Положения распространяется на всех работников учреждения, в том числе выполняющих работу по совместительству.</w:t>
      </w:r>
      <w:r w:rsidR="001E48BF">
        <w:rPr>
          <w:rFonts w:ascii="Times New Roman" w:hAnsi="Times New Roman" w:cs="Times New Roman"/>
          <w:sz w:val="24"/>
          <w:szCs w:val="24"/>
        </w:rPr>
        <w:t xml:space="preserve">                                                                           </w:t>
      </w:r>
      <w:r w:rsidRPr="00832D36">
        <w:rPr>
          <w:rFonts w:ascii="Times New Roman" w:hAnsi="Times New Roman" w:cs="Times New Roman"/>
          <w:b/>
          <w:sz w:val="24"/>
          <w:szCs w:val="24"/>
        </w:rPr>
        <w:t xml:space="preserve">  </w:t>
      </w:r>
      <w:r w:rsidR="00EA4A03" w:rsidRPr="00832D36">
        <w:rPr>
          <w:rFonts w:ascii="Times New Roman" w:hAnsi="Times New Roman" w:cs="Times New Roman"/>
          <w:b/>
          <w:sz w:val="24"/>
          <w:szCs w:val="24"/>
        </w:rPr>
        <w:t>1.5.</w:t>
      </w:r>
      <w:r w:rsidR="00EA4A03" w:rsidRPr="00EA4A03">
        <w:rPr>
          <w:rFonts w:ascii="Times New Roman" w:hAnsi="Times New Roman" w:cs="Times New Roman"/>
          <w:sz w:val="24"/>
          <w:szCs w:val="24"/>
        </w:rPr>
        <w:t xml:space="preserve"> </w:t>
      </w:r>
      <w:r w:rsidR="00EA4A03">
        <w:rPr>
          <w:rFonts w:ascii="Times New Roman" w:hAnsi="Times New Roman" w:cs="Times New Roman"/>
          <w:sz w:val="24"/>
          <w:szCs w:val="24"/>
        </w:rPr>
        <w:tab/>
      </w:r>
      <w:r w:rsidR="00EA4A03" w:rsidRPr="00EA4A03">
        <w:rPr>
          <w:rFonts w:ascii="Times New Roman" w:hAnsi="Times New Roman" w:cs="Times New Roman"/>
          <w:sz w:val="24"/>
          <w:szCs w:val="24"/>
        </w:rPr>
        <w:t>Содержание настоящего Положения доводится до сведения всех работников учреждения под роспись, в том числе при приеме на работу (до подписания трудового договора).</w:t>
      </w:r>
    </w:p>
    <w:p w:rsidR="00EA4A03" w:rsidRDefault="00832D36" w:rsidP="00832D36">
      <w:pPr>
        <w:ind w:hanging="702"/>
        <w:jc w:val="center"/>
        <w:rPr>
          <w:rFonts w:ascii="Times New Roman" w:hAnsi="Times New Roman" w:cs="Times New Roman"/>
          <w:b/>
          <w:sz w:val="24"/>
          <w:szCs w:val="24"/>
        </w:rPr>
      </w:pPr>
      <w:r>
        <w:rPr>
          <w:rFonts w:ascii="Times New Roman" w:hAnsi="Times New Roman" w:cs="Times New Roman"/>
          <w:b/>
          <w:sz w:val="24"/>
          <w:szCs w:val="24"/>
        </w:rPr>
        <w:t xml:space="preserve">                    </w:t>
      </w:r>
      <w:r w:rsidR="00EA4A03" w:rsidRPr="00EA4A03">
        <w:rPr>
          <w:rFonts w:ascii="Times New Roman" w:hAnsi="Times New Roman" w:cs="Times New Roman"/>
          <w:b/>
          <w:sz w:val="24"/>
          <w:szCs w:val="24"/>
        </w:rPr>
        <w:t>2. Основные принципы управления предотвращением</w:t>
      </w:r>
      <w:r w:rsidR="00EA4A03">
        <w:rPr>
          <w:rFonts w:ascii="Times New Roman" w:hAnsi="Times New Roman" w:cs="Times New Roman"/>
          <w:b/>
          <w:sz w:val="24"/>
          <w:szCs w:val="24"/>
        </w:rPr>
        <w:t xml:space="preserve">                                                     </w:t>
      </w:r>
      <w:r w:rsidR="00EA4A03" w:rsidRPr="00EA4A03">
        <w:rPr>
          <w:rFonts w:ascii="Times New Roman" w:hAnsi="Times New Roman" w:cs="Times New Roman"/>
          <w:b/>
          <w:sz w:val="24"/>
          <w:szCs w:val="24"/>
        </w:rPr>
        <w:t xml:space="preserve"> и урегулированием конфликта интересов</w:t>
      </w:r>
    </w:p>
    <w:p w:rsidR="00EA4A03" w:rsidRDefault="00EA4A03" w:rsidP="00832D36">
      <w:pPr>
        <w:rPr>
          <w:rFonts w:ascii="Times New Roman" w:hAnsi="Times New Roman" w:cs="Times New Roman"/>
          <w:sz w:val="24"/>
          <w:szCs w:val="24"/>
        </w:rPr>
      </w:pPr>
      <w:r w:rsidRPr="004B1014">
        <w:rPr>
          <w:rFonts w:ascii="Times New Roman" w:hAnsi="Times New Roman" w:cs="Times New Roman"/>
          <w:sz w:val="24"/>
          <w:szCs w:val="24"/>
        </w:rPr>
        <w:lastRenderedPageBreak/>
        <w:t>Деятельность по предотвращению и урегулированию конфликта интересов в учреждении осуществляется на основании следующих основных принципов: приоритетное применение мер по предупреждению коррупции; обязательность раскрытия сведений о реальном или потенциальном конфликте интересов; индивидуальное рассмотрение и оценка репутационных рисков для учреждения</w:t>
      </w:r>
      <w:r w:rsidR="00832D36">
        <w:rPr>
          <w:rFonts w:ascii="Times New Roman" w:hAnsi="Times New Roman" w:cs="Times New Roman"/>
          <w:sz w:val="24"/>
          <w:szCs w:val="24"/>
        </w:rPr>
        <w:t xml:space="preserve"> </w:t>
      </w:r>
      <w:r w:rsidRPr="004B1014">
        <w:rPr>
          <w:rFonts w:ascii="Times New Roman" w:hAnsi="Times New Roman" w:cs="Times New Roman"/>
          <w:sz w:val="24"/>
          <w:szCs w:val="24"/>
        </w:rPr>
        <w:t>при выявлении каждого конфликта интересов и его урегулировании; конфиденциальность процесса раскрытия сведений о конфликте интересов и процесса его урегулирования; соблюдение баланса интересов учреждения и работника учреждения при урегулировании конфликта интересов; защита работника учреждения от преследования в связи с сообщением о конфликте интересов, который был своевременно раскрыт работником учреждения и урегулирован (предотвращен) учреждением.</w:t>
      </w:r>
    </w:p>
    <w:p w:rsidR="004B1014" w:rsidRPr="004B1014" w:rsidRDefault="004B1014" w:rsidP="00832D36">
      <w:pPr>
        <w:jc w:val="center"/>
        <w:rPr>
          <w:rFonts w:ascii="Times New Roman" w:hAnsi="Times New Roman" w:cs="Times New Roman"/>
          <w:b/>
          <w:sz w:val="24"/>
          <w:szCs w:val="24"/>
        </w:rPr>
      </w:pPr>
      <w:r w:rsidRPr="004B1014">
        <w:rPr>
          <w:rFonts w:ascii="Times New Roman" w:hAnsi="Times New Roman" w:cs="Times New Roman"/>
          <w:b/>
          <w:sz w:val="24"/>
          <w:szCs w:val="24"/>
        </w:rPr>
        <w:t xml:space="preserve">3. Обязанности работника учреждения в связи с раскрытием и урегулированием конфликта интересов </w:t>
      </w:r>
    </w:p>
    <w:p w:rsidR="004B1014" w:rsidRDefault="004B1014" w:rsidP="00832D36">
      <w:pPr>
        <w:rPr>
          <w:rFonts w:ascii="Times New Roman" w:hAnsi="Times New Roman" w:cs="Times New Roman"/>
          <w:sz w:val="24"/>
          <w:szCs w:val="24"/>
        </w:rPr>
      </w:pPr>
      <w:r w:rsidRPr="00832D36">
        <w:rPr>
          <w:rFonts w:ascii="Times New Roman" w:hAnsi="Times New Roman" w:cs="Times New Roman"/>
          <w:b/>
          <w:sz w:val="24"/>
          <w:szCs w:val="24"/>
        </w:rPr>
        <w:t>3.1.</w:t>
      </w:r>
      <w:r w:rsidR="00832D36">
        <w:rPr>
          <w:rFonts w:ascii="Times New Roman" w:hAnsi="Times New Roman" w:cs="Times New Roman"/>
          <w:sz w:val="24"/>
          <w:szCs w:val="24"/>
        </w:rPr>
        <w:t xml:space="preserve">    </w:t>
      </w:r>
      <w:r w:rsidRPr="004B1014">
        <w:rPr>
          <w:rFonts w:ascii="Times New Roman" w:hAnsi="Times New Roman" w:cs="Times New Roman"/>
          <w:sz w:val="24"/>
          <w:szCs w:val="24"/>
        </w:rPr>
        <w:t xml:space="preserve"> Работник учреждения при выполнении своих должностных обязанностей обязан: соблюдать интересы учреждения, прежде всего в отношении целей его деятельности; руководствоваться интересами учреждения без учета своих личных интересов, интересов своих родственников и друзей; избегать ситуаций и обстоятельств, которые могут привести к конфликту интересов; раскрывать возникший (реальный) или потенциальный конфликт интересов; содействовать урегулированию возникшего конфликта интересов.</w:t>
      </w:r>
      <w:r w:rsidR="001E48BF">
        <w:rPr>
          <w:rFonts w:ascii="Times New Roman" w:hAnsi="Times New Roman" w:cs="Times New Roman"/>
          <w:sz w:val="24"/>
          <w:szCs w:val="24"/>
        </w:rPr>
        <w:t xml:space="preserve">                                       </w:t>
      </w:r>
      <w:r w:rsidRPr="004B1014">
        <w:rPr>
          <w:rFonts w:ascii="Times New Roman" w:hAnsi="Times New Roman" w:cs="Times New Roman"/>
          <w:sz w:val="24"/>
          <w:szCs w:val="24"/>
        </w:rPr>
        <w:t xml:space="preserve"> </w:t>
      </w:r>
      <w:r w:rsidRPr="00832D36">
        <w:rPr>
          <w:rFonts w:ascii="Times New Roman" w:hAnsi="Times New Roman" w:cs="Times New Roman"/>
          <w:b/>
          <w:sz w:val="24"/>
          <w:szCs w:val="24"/>
        </w:rPr>
        <w:t>3.2.</w:t>
      </w:r>
      <w:r w:rsidRPr="004B1014">
        <w:rPr>
          <w:rFonts w:ascii="Times New Roman" w:hAnsi="Times New Roman" w:cs="Times New Roman"/>
          <w:sz w:val="24"/>
          <w:szCs w:val="24"/>
        </w:rPr>
        <w:t xml:space="preserve"> </w:t>
      </w:r>
      <w:r w:rsidR="00832D36">
        <w:rPr>
          <w:rFonts w:ascii="Times New Roman" w:hAnsi="Times New Roman" w:cs="Times New Roman"/>
          <w:sz w:val="24"/>
          <w:szCs w:val="24"/>
        </w:rPr>
        <w:t xml:space="preserve">    </w:t>
      </w:r>
      <w:r w:rsidRPr="004B1014">
        <w:rPr>
          <w:rFonts w:ascii="Times New Roman" w:hAnsi="Times New Roman" w:cs="Times New Roman"/>
          <w:sz w:val="24"/>
          <w:szCs w:val="24"/>
        </w:rPr>
        <w:t>Работник учреждения при выполнении своих должностных обязанностей не должен использовать возможности учреждения или допускать их использование в иных целях, помимо предусмотренных учредительными документами учреждения.</w:t>
      </w:r>
    </w:p>
    <w:p w:rsidR="004B1014" w:rsidRDefault="00832D36" w:rsidP="00832D36">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4B1014" w:rsidRPr="004B1014">
        <w:rPr>
          <w:rFonts w:ascii="Times New Roman" w:hAnsi="Times New Roman" w:cs="Times New Roman"/>
          <w:b/>
          <w:sz w:val="24"/>
          <w:szCs w:val="24"/>
        </w:rPr>
        <w:t>4. Порядок раскрытия конфликта интересов</w:t>
      </w:r>
      <w:r w:rsidR="004B1014">
        <w:rPr>
          <w:rFonts w:ascii="Times New Roman" w:hAnsi="Times New Roman" w:cs="Times New Roman"/>
          <w:b/>
          <w:sz w:val="24"/>
          <w:szCs w:val="24"/>
        </w:rPr>
        <w:t xml:space="preserve">                                           </w:t>
      </w:r>
      <w:r w:rsidR="004B1014" w:rsidRPr="004B1014">
        <w:rPr>
          <w:rFonts w:ascii="Times New Roman" w:hAnsi="Times New Roman" w:cs="Times New Roman"/>
          <w:b/>
          <w:sz w:val="24"/>
          <w:szCs w:val="24"/>
        </w:rPr>
        <w:t xml:space="preserve"> работником учреждения</w:t>
      </w:r>
    </w:p>
    <w:p w:rsidR="004B1014" w:rsidRDefault="004B1014" w:rsidP="00832D36">
      <w:pPr>
        <w:rPr>
          <w:rFonts w:ascii="Times New Roman" w:hAnsi="Times New Roman" w:cs="Times New Roman"/>
          <w:sz w:val="24"/>
          <w:szCs w:val="24"/>
        </w:rPr>
      </w:pPr>
      <w:r w:rsidRPr="00832D36">
        <w:rPr>
          <w:rFonts w:ascii="Times New Roman" w:hAnsi="Times New Roman" w:cs="Times New Roman"/>
          <w:b/>
          <w:sz w:val="24"/>
          <w:szCs w:val="24"/>
        </w:rPr>
        <w:t>4.1.</w:t>
      </w:r>
      <w:r w:rsidRPr="004B1014">
        <w:rPr>
          <w:rFonts w:ascii="Times New Roman" w:hAnsi="Times New Roman" w:cs="Times New Roman"/>
          <w:sz w:val="24"/>
          <w:szCs w:val="24"/>
        </w:rPr>
        <w:t xml:space="preserve"> </w:t>
      </w:r>
      <w:r w:rsidR="00832D36">
        <w:rPr>
          <w:rFonts w:ascii="Times New Roman" w:hAnsi="Times New Roman" w:cs="Times New Roman"/>
          <w:sz w:val="24"/>
          <w:szCs w:val="24"/>
        </w:rPr>
        <w:t xml:space="preserve">   </w:t>
      </w:r>
      <w:r w:rsidRPr="004B1014">
        <w:rPr>
          <w:rFonts w:ascii="Times New Roman" w:hAnsi="Times New Roman" w:cs="Times New Roman"/>
          <w:sz w:val="24"/>
          <w:szCs w:val="24"/>
        </w:rPr>
        <w:t>Ответственным за прием сведений о возникающих (имеющихся) конфликтах интересов является комиссия по противодействию коррупции или директор учреждения.</w:t>
      </w:r>
      <w:r w:rsidR="001E48BF">
        <w:rPr>
          <w:rFonts w:ascii="Times New Roman" w:hAnsi="Times New Roman" w:cs="Times New Roman"/>
          <w:sz w:val="24"/>
          <w:szCs w:val="24"/>
        </w:rPr>
        <w:t xml:space="preserve">                                      </w:t>
      </w:r>
      <w:r w:rsidRPr="00832D36">
        <w:rPr>
          <w:rFonts w:ascii="Times New Roman" w:hAnsi="Times New Roman" w:cs="Times New Roman"/>
          <w:b/>
          <w:sz w:val="24"/>
          <w:szCs w:val="24"/>
        </w:rPr>
        <w:t>4.2.</w:t>
      </w:r>
      <w:r w:rsidRPr="004B1014">
        <w:rPr>
          <w:rFonts w:ascii="Times New Roman" w:hAnsi="Times New Roman" w:cs="Times New Roman"/>
          <w:sz w:val="24"/>
          <w:szCs w:val="24"/>
        </w:rPr>
        <w:t xml:space="preserve"> </w:t>
      </w:r>
      <w:r w:rsidR="00832D36">
        <w:rPr>
          <w:rFonts w:ascii="Times New Roman" w:hAnsi="Times New Roman" w:cs="Times New Roman"/>
          <w:sz w:val="24"/>
          <w:szCs w:val="24"/>
        </w:rPr>
        <w:t xml:space="preserve"> </w:t>
      </w:r>
      <w:r w:rsidRPr="004B1014">
        <w:rPr>
          <w:rFonts w:ascii="Times New Roman" w:hAnsi="Times New Roman" w:cs="Times New Roman"/>
          <w:sz w:val="24"/>
          <w:szCs w:val="24"/>
        </w:rPr>
        <w:t xml:space="preserve">Раскрытие конфликта интересов осуществляется в письменной форме путем направления на имя руководителя учреждения сообщения о наличии личной заинтересованности при исполнении обязанностей, которая приводит или может привести к конфликту интересов в соответствии с Приложением № 1 к настоящему Положению. </w:t>
      </w:r>
      <w:r w:rsidR="001E48BF">
        <w:rPr>
          <w:rFonts w:ascii="Times New Roman" w:hAnsi="Times New Roman" w:cs="Times New Roman"/>
          <w:sz w:val="24"/>
          <w:szCs w:val="24"/>
        </w:rPr>
        <w:t xml:space="preserve">                                                           </w:t>
      </w:r>
      <w:r w:rsidRPr="00832D36">
        <w:rPr>
          <w:rFonts w:ascii="Times New Roman" w:hAnsi="Times New Roman" w:cs="Times New Roman"/>
          <w:b/>
          <w:sz w:val="24"/>
          <w:szCs w:val="24"/>
        </w:rPr>
        <w:t>4.3.</w:t>
      </w:r>
      <w:r w:rsidRPr="004B1014">
        <w:rPr>
          <w:rFonts w:ascii="Times New Roman" w:hAnsi="Times New Roman" w:cs="Times New Roman"/>
          <w:sz w:val="24"/>
          <w:szCs w:val="24"/>
        </w:rPr>
        <w:t xml:space="preserve"> </w:t>
      </w:r>
      <w:r w:rsidR="00832D36">
        <w:rPr>
          <w:rFonts w:ascii="Times New Roman" w:hAnsi="Times New Roman" w:cs="Times New Roman"/>
          <w:sz w:val="24"/>
          <w:szCs w:val="24"/>
        </w:rPr>
        <w:t xml:space="preserve"> </w:t>
      </w:r>
      <w:r w:rsidRPr="004B1014">
        <w:rPr>
          <w:rFonts w:ascii="Times New Roman" w:hAnsi="Times New Roman" w:cs="Times New Roman"/>
          <w:sz w:val="24"/>
          <w:szCs w:val="24"/>
        </w:rPr>
        <w:t xml:space="preserve">Указанное в пункте 4.2 настоящего Положения сообщение работника учреждения передается в структурное подразделение или должностному лицу учреждения, ответственному за противодействие коррупции, и подлежит регистрации в течение двух рабочих дней со дня его поступления в журнале регистрации сообщений работников учреждения о наличии личной заинтересованности (Приложение № 2 к настоящему Положению). </w:t>
      </w:r>
      <w:r w:rsidR="001E48BF">
        <w:rPr>
          <w:rFonts w:ascii="Times New Roman" w:hAnsi="Times New Roman" w:cs="Times New Roman"/>
          <w:sz w:val="24"/>
          <w:szCs w:val="24"/>
        </w:rPr>
        <w:t xml:space="preserve">                                                                                                                                           </w:t>
      </w:r>
      <w:r w:rsidRPr="001E48BF">
        <w:rPr>
          <w:rFonts w:ascii="Times New Roman" w:hAnsi="Times New Roman" w:cs="Times New Roman"/>
          <w:b/>
          <w:sz w:val="24"/>
          <w:szCs w:val="24"/>
        </w:rPr>
        <w:t>4.4</w:t>
      </w:r>
      <w:r w:rsidRPr="004B1014">
        <w:rPr>
          <w:rFonts w:ascii="Times New Roman" w:hAnsi="Times New Roman" w:cs="Times New Roman"/>
          <w:sz w:val="24"/>
          <w:szCs w:val="24"/>
        </w:rPr>
        <w:t>. Допустимо первоначальное раскрытие информации о конфликте интересов в устной форме с последующей фиксацией в письменном виде.</w:t>
      </w:r>
    </w:p>
    <w:p w:rsidR="004B1014" w:rsidRDefault="00832D36" w:rsidP="00832D36">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4B1014" w:rsidRPr="004B1014">
        <w:rPr>
          <w:rFonts w:ascii="Times New Roman" w:hAnsi="Times New Roman" w:cs="Times New Roman"/>
          <w:b/>
          <w:sz w:val="24"/>
          <w:szCs w:val="24"/>
        </w:rPr>
        <w:t>5. Механизм предотвращения и урегулирования</w:t>
      </w:r>
      <w:r w:rsidR="004B1014">
        <w:rPr>
          <w:rFonts w:ascii="Times New Roman" w:hAnsi="Times New Roman" w:cs="Times New Roman"/>
          <w:b/>
          <w:sz w:val="24"/>
          <w:szCs w:val="24"/>
        </w:rPr>
        <w:t xml:space="preserve">                                     </w:t>
      </w:r>
      <w:r w:rsidR="004B1014" w:rsidRPr="004B1014">
        <w:rPr>
          <w:rFonts w:ascii="Times New Roman" w:hAnsi="Times New Roman" w:cs="Times New Roman"/>
          <w:b/>
          <w:sz w:val="24"/>
          <w:szCs w:val="24"/>
        </w:rPr>
        <w:t xml:space="preserve"> конфликта интересов в учреждении</w:t>
      </w:r>
    </w:p>
    <w:p w:rsidR="004B1014" w:rsidRDefault="004B1014" w:rsidP="00832D36">
      <w:pPr>
        <w:rPr>
          <w:rFonts w:ascii="Times New Roman" w:hAnsi="Times New Roman" w:cs="Times New Roman"/>
          <w:sz w:val="24"/>
          <w:szCs w:val="24"/>
        </w:rPr>
      </w:pPr>
      <w:r w:rsidRPr="00832D36">
        <w:rPr>
          <w:rFonts w:ascii="Times New Roman" w:hAnsi="Times New Roman" w:cs="Times New Roman"/>
          <w:b/>
          <w:sz w:val="24"/>
          <w:szCs w:val="24"/>
        </w:rPr>
        <w:t>5.1.</w:t>
      </w:r>
      <w:r w:rsidRPr="004B1014">
        <w:rPr>
          <w:rFonts w:ascii="Times New Roman" w:hAnsi="Times New Roman" w:cs="Times New Roman"/>
          <w:sz w:val="24"/>
          <w:szCs w:val="24"/>
        </w:rPr>
        <w:t xml:space="preserve"> </w:t>
      </w:r>
      <w:r w:rsidR="00832D36">
        <w:rPr>
          <w:rFonts w:ascii="Times New Roman" w:hAnsi="Times New Roman" w:cs="Times New Roman"/>
          <w:sz w:val="24"/>
          <w:szCs w:val="24"/>
        </w:rPr>
        <w:t xml:space="preserve">  </w:t>
      </w:r>
      <w:r w:rsidRPr="004B1014">
        <w:rPr>
          <w:rFonts w:ascii="Times New Roman" w:hAnsi="Times New Roman" w:cs="Times New Roman"/>
          <w:sz w:val="24"/>
          <w:szCs w:val="24"/>
        </w:rPr>
        <w:t xml:space="preserve">Работники учреждения обязаны принимать меры по предотвращению ситуации конфликта интересов, руководствуясь требованиями законодательства и Перечнем типовых ситуаций конфликта интересов и порядком их разрешения в учреждении (Приложение № 3 к </w:t>
      </w:r>
      <w:r w:rsidRPr="004B1014">
        <w:rPr>
          <w:rFonts w:ascii="Times New Roman" w:hAnsi="Times New Roman" w:cs="Times New Roman"/>
          <w:sz w:val="24"/>
          <w:szCs w:val="24"/>
        </w:rPr>
        <w:lastRenderedPageBreak/>
        <w:t>настоящему Положению).</w:t>
      </w:r>
      <w:r>
        <w:rPr>
          <w:rFonts w:ascii="Times New Roman" w:hAnsi="Times New Roman" w:cs="Times New Roman"/>
          <w:sz w:val="24"/>
          <w:szCs w:val="24"/>
        </w:rPr>
        <w:t xml:space="preserve">                                                                                                                 </w:t>
      </w:r>
      <w:r w:rsidRPr="004B1014">
        <w:rPr>
          <w:rFonts w:ascii="Times New Roman" w:hAnsi="Times New Roman" w:cs="Times New Roman"/>
          <w:sz w:val="24"/>
          <w:szCs w:val="24"/>
        </w:rPr>
        <w:t xml:space="preserve"> </w:t>
      </w:r>
      <w:r w:rsidRPr="00832D36">
        <w:rPr>
          <w:rFonts w:ascii="Times New Roman" w:hAnsi="Times New Roman" w:cs="Times New Roman"/>
          <w:b/>
          <w:sz w:val="24"/>
          <w:szCs w:val="24"/>
        </w:rPr>
        <w:t>5.2.</w:t>
      </w:r>
      <w:r w:rsidRPr="004B1014">
        <w:rPr>
          <w:rFonts w:ascii="Times New Roman" w:hAnsi="Times New Roman" w:cs="Times New Roman"/>
          <w:sz w:val="24"/>
          <w:szCs w:val="24"/>
        </w:rPr>
        <w:t xml:space="preserve"> </w:t>
      </w:r>
      <w:r w:rsidR="00832D36">
        <w:rPr>
          <w:rFonts w:ascii="Times New Roman" w:hAnsi="Times New Roman" w:cs="Times New Roman"/>
          <w:sz w:val="24"/>
          <w:szCs w:val="24"/>
        </w:rPr>
        <w:t xml:space="preserve">  </w:t>
      </w:r>
      <w:r w:rsidRPr="004B1014">
        <w:rPr>
          <w:rFonts w:ascii="Times New Roman" w:hAnsi="Times New Roman" w:cs="Times New Roman"/>
          <w:sz w:val="24"/>
          <w:szCs w:val="24"/>
        </w:rPr>
        <w:t xml:space="preserve">Способами урегулирования конфликта интересов в учреждении могут быть: ограничение доступа работника учреждения к конкретной информации, которая может затрагивать его личные интересы; добровольный отказ работника учреждения или его отстранение (постоянное или временное) от участия в обсуждении и процессе принятия решений по вопросам, которые находятся или могут оказаться под влиянием конфликта интересов; пересмотр и изменение функциональных обязанностей работника учреждения; перевод работника учреждения на должность, предусматривающую выполнение функциональных обязанностей, исключающих конфликт интересов, в соответствии с Трудовым кодексом Российской Федерации (далее – ТК РФ); отказ работника учреждения от своего личного интереса, порождающего конфликт с интересами учреждения; увольнение работника учреждения по основаниям, установленным ТК РФ; иные способы в соответствии с Приложением № 3 к настоящему Положению. </w:t>
      </w:r>
      <w:r>
        <w:rPr>
          <w:rFonts w:ascii="Times New Roman" w:hAnsi="Times New Roman" w:cs="Times New Roman"/>
          <w:sz w:val="24"/>
          <w:szCs w:val="24"/>
        </w:rPr>
        <w:t xml:space="preserve">                                                   </w:t>
      </w:r>
      <w:r w:rsidR="001E48BF">
        <w:rPr>
          <w:rFonts w:ascii="Times New Roman" w:hAnsi="Times New Roman" w:cs="Times New Roman"/>
          <w:sz w:val="24"/>
          <w:szCs w:val="24"/>
        </w:rPr>
        <w:t xml:space="preserve">                               </w:t>
      </w:r>
      <w:r w:rsidRPr="00832D36">
        <w:rPr>
          <w:rFonts w:ascii="Times New Roman" w:hAnsi="Times New Roman" w:cs="Times New Roman"/>
          <w:b/>
          <w:sz w:val="24"/>
          <w:szCs w:val="24"/>
        </w:rPr>
        <w:t>5.3.</w:t>
      </w:r>
      <w:r w:rsidRPr="004B1014">
        <w:rPr>
          <w:rFonts w:ascii="Times New Roman" w:hAnsi="Times New Roman" w:cs="Times New Roman"/>
          <w:sz w:val="24"/>
          <w:szCs w:val="24"/>
        </w:rPr>
        <w:t xml:space="preserve"> </w:t>
      </w:r>
      <w:r w:rsidR="00832D36">
        <w:rPr>
          <w:rFonts w:ascii="Times New Roman" w:hAnsi="Times New Roman" w:cs="Times New Roman"/>
          <w:sz w:val="24"/>
          <w:szCs w:val="24"/>
        </w:rPr>
        <w:t xml:space="preserve">  </w:t>
      </w:r>
      <w:r w:rsidRPr="004B1014">
        <w:rPr>
          <w:rFonts w:ascii="Times New Roman" w:hAnsi="Times New Roman" w:cs="Times New Roman"/>
          <w:sz w:val="24"/>
          <w:szCs w:val="24"/>
        </w:rPr>
        <w:t>При принятии решения о выборе конкретного способа урегулирования конфликта интересов учитывается степень личного интереса работника учреждения, вероятность того, что его личный интерес будет реализован в ущерб интересам учреждения.</w:t>
      </w:r>
    </w:p>
    <w:p w:rsidR="004B1014" w:rsidRDefault="004B1014" w:rsidP="00832D36">
      <w:pPr>
        <w:jc w:val="center"/>
        <w:rPr>
          <w:rFonts w:ascii="Times New Roman" w:hAnsi="Times New Roman" w:cs="Times New Roman"/>
          <w:b/>
          <w:sz w:val="24"/>
          <w:szCs w:val="24"/>
        </w:rPr>
      </w:pPr>
      <w:r w:rsidRPr="004B1014">
        <w:rPr>
          <w:rFonts w:ascii="Times New Roman" w:hAnsi="Times New Roman" w:cs="Times New Roman"/>
          <w:b/>
          <w:sz w:val="24"/>
          <w:szCs w:val="24"/>
        </w:rPr>
        <w:t>6. Ответственность работников учреждения</w:t>
      </w:r>
      <w:r>
        <w:rPr>
          <w:rFonts w:ascii="Times New Roman" w:hAnsi="Times New Roman" w:cs="Times New Roman"/>
          <w:b/>
          <w:sz w:val="24"/>
          <w:szCs w:val="24"/>
        </w:rPr>
        <w:t xml:space="preserve">                                                            </w:t>
      </w:r>
      <w:r w:rsidRPr="004B1014">
        <w:rPr>
          <w:rFonts w:ascii="Times New Roman" w:hAnsi="Times New Roman" w:cs="Times New Roman"/>
          <w:b/>
          <w:sz w:val="24"/>
          <w:szCs w:val="24"/>
        </w:rPr>
        <w:t xml:space="preserve"> </w:t>
      </w:r>
      <w:r w:rsidR="00553B9B">
        <w:rPr>
          <w:rFonts w:ascii="Times New Roman" w:hAnsi="Times New Roman" w:cs="Times New Roman"/>
          <w:b/>
          <w:sz w:val="24"/>
          <w:szCs w:val="24"/>
        </w:rPr>
        <w:t xml:space="preserve">                            </w:t>
      </w:r>
      <w:r w:rsidRPr="004B1014">
        <w:rPr>
          <w:rFonts w:ascii="Times New Roman" w:hAnsi="Times New Roman" w:cs="Times New Roman"/>
          <w:b/>
          <w:sz w:val="24"/>
          <w:szCs w:val="24"/>
        </w:rPr>
        <w:t>за несоблюдение настоящего Положения</w:t>
      </w:r>
    </w:p>
    <w:p w:rsidR="006B53F9" w:rsidRDefault="004B1014" w:rsidP="00832D36">
      <w:pPr>
        <w:rPr>
          <w:rFonts w:ascii="Times New Roman" w:hAnsi="Times New Roman" w:cs="Times New Roman"/>
          <w:sz w:val="24"/>
          <w:szCs w:val="24"/>
        </w:rPr>
      </w:pPr>
      <w:r w:rsidRPr="00553B9B">
        <w:rPr>
          <w:rFonts w:ascii="Times New Roman" w:hAnsi="Times New Roman" w:cs="Times New Roman"/>
          <w:b/>
          <w:sz w:val="24"/>
          <w:szCs w:val="24"/>
        </w:rPr>
        <w:t>6.1.</w:t>
      </w:r>
      <w:r w:rsidRPr="004B1014">
        <w:rPr>
          <w:rFonts w:ascii="Times New Roman" w:hAnsi="Times New Roman" w:cs="Times New Roman"/>
          <w:sz w:val="24"/>
          <w:szCs w:val="24"/>
        </w:rPr>
        <w:t xml:space="preserve"> </w:t>
      </w:r>
      <w:r w:rsidR="00553B9B">
        <w:rPr>
          <w:rFonts w:ascii="Times New Roman" w:hAnsi="Times New Roman" w:cs="Times New Roman"/>
          <w:sz w:val="24"/>
          <w:szCs w:val="24"/>
        </w:rPr>
        <w:t xml:space="preserve"> </w:t>
      </w:r>
      <w:r w:rsidRPr="004B1014">
        <w:rPr>
          <w:rFonts w:ascii="Times New Roman" w:hAnsi="Times New Roman" w:cs="Times New Roman"/>
          <w:sz w:val="24"/>
          <w:szCs w:val="24"/>
        </w:rPr>
        <w:t>Согласно части 1 статьи 13 Федерального закона «О противодействии корр</w:t>
      </w:r>
      <w:r w:rsidR="00553B9B">
        <w:rPr>
          <w:rFonts w:ascii="Times New Roman" w:hAnsi="Times New Roman" w:cs="Times New Roman"/>
          <w:sz w:val="24"/>
          <w:szCs w:val="24"/>
        </w:rPr>
        <w:t>упции» граждане Российской Феде</w:t>
      </w:r>
      <w:r w:rsidR="001E48BF">
        <w:rPr>
          <w:rFonts w:ascii="Times New Roman" w:hAnsi="Times New Roman" w:cs="Times New Roman"/>
          <w:sz w:val="24"/>
          <w:szCs w:val="24"/>
        </w:rPr>
        <w:t>р</w:t>
      </w:r>
      <w:r w:rsidRPr="004B1014">
        <w:rPr>
          <w:rFonts w:ascii="Times New Roman" w:hAnsi="Times New Roman" w:cs="Times New Roman"/>
          <w:sz w:val="24"/>
          <w:szCs w:val="24"/>
        </w:rPr>
        <w:t>ации, и</w:t>
      </w:r>
      <w:r>
        <w:rPr>
          <w:rFonts w:ascii="Times New Roman" w:hAnsi="Times New Roman" w:cs="Times New Roman"/>
          <w:sz w:val="24"/>
          <w:szCs w:val="24"/>
        </w:rPr>
        <w:t xml:space="preserve">ностранные граждане и лица без </w:t>
      </w:r>
      <w:r w:rsidRPr="004B1014">
        <w:rPr>
          <w:rFonts w:ascii="Times New Roman" w:hAnsi="Times New Roman" w:cs="Times New Roman"/>
          <w:sz w:val="24"/>
          <w:szCs w:val="24"/>
        </w:rPr>
        <w:t xml:space="preserve">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w:t>
      </w:r>
      <w:r w:rsidR="00553B9B">
        <w:rPr>
          <w:rFonts w:ascii="Times New Roman" w:hAnsi="Times New Roman" w:cs="Times New Roman"/>
          <w:sz w:val="24"/>
          <w:szCs w:val="24"/>
        </w:rPr>
        <w:t xml:space="preserve">твии с законодательством </w:t>
      </w:r>
      <w:r w:rsidR="001E48BF">
        <w:rPr>
          <w:rFonts w:ascii="Times New Roman" w:hAnsi="Times New Roman" w:cs="Times New Roman"/>
          <w:sz w:val="24"/>
          <w:szCs w:val="24"/>
        </w:rPr>
        <w:t>Россий</w:t>
      </w:r>
      <w:r w:rsidR="001E48BF" w:rsidRPr="004B1014">
        <w:rPr>
          <w:rFonts w:ascii="Times New Roman" w:hAnsi="Times New Roman" w:cs="Times New Roman"/>
          <w:sz w:val="24"/>
          <w:szCs w:val="24"/>
        </w:rPr>
        <w:t>ской</w:t>
      </w:r>
      <w:r w:rsidRPr="004B1014">
        <w:rPr>
          <w:rFonts w:ascii="Times New Roman" w:hAnsi="Times New Roman" w:cs="Times New Roman"/>
          <w:sz w:val="24"/>
          <w:szCs w:val="24"/>
        </w:rPr>
        <w:t xml:space="preserve"> Федерации. </w:t>
      </w:r>
      <w:r w:rsidR="001E48BF">
        <w:rPr>
          <w:rFonts w:ascii="Times New Roman" w:hAnsi="Times New Roman" w:cs="Times New Roman"/>
          <w:sz w:val="24"/>
          <w:szCs w:val="24"/>
        </w:rPr>
        <w:t xml:space="preserve">                                                                                            </w:t>
      </w:r>
      <w:r w:rsidRPr="00553B9B">
        <w:rPr>
          <w:rFonts w:ascii="Times New Roman" w:hAnsi="Times New Roman" w:cs="Times New Roman"/>
          <w:b/>
          <w:sz w:val="24"/>
          <w:szCs w:val="24"/>
        </w:rPr>
        <w:t>6.2.</w:t>
      </w:r>
      <w:r w:rsidRPr="004B1014">
        <w:rPr>
          <w:rFonts w:ascii="Times New Roman" w:hAnsi="Times New Roman" w:cs="Times New Roman"/>
          <w:sz w:val="24"/>
          <w:szCs w:val="24"/>
        </w:rPr>
        <w:t xml:space="preserve"> </w:t>
      </w:r>
      <w:r w:rsidR="00553B9B">
        <w:rPr>
          <w:rFonts w:ascii="Times New Roman" w:hAnsi="Times New Roman" w:cs="Times New Roman"/>
          <w:sz w:val="24"/>
          <w:szCs w:val="24"/>
        </w:rPr>
        <w:t xml:space="preserve">  </w:t>
      </w:r>
      <w:r w:rsidRPr="004B1014">
        <w:rPr>
          <w:rFonts w:ascii="Times New Roman" w:hAnsi="Times New Roman" w:cs="Times New Roman"/>
          <w:sz w:val="24"/>
          <w:szCs w:val="24"/>
        </w:rPr>
        <w:t>В соответствии со статьей 192 ТК РФ к работнику учреждения могут быть применены след</w:t>
      </w:r>
      <w:r w:rsidR="00553B9B">
        <w:rPr>
          <w:rFonts w:ascii="Times New Roman" w:hAnsi="Times New Roman" w:cs="Times New Roman"/>
          <w:sz w:val="24"/>
          <w:szCs w:val="24"/>
        </w:rPr>
        <w:t xml:space="preserve">ующие дисциплинарные взыскания: </w:t>
      </w:r>
      <w:r w:rsidRPr="004B1014">
        <w:rPr>
          <w:rFonts w:ascii="Times New Roman" w:hAnsi="Times New Roman" w:cs="Times New Roman"/>
          <w:sz w:val="24"/>
          <w:szCs w:val="24"/>
        </w:rPr>
        <w:t>1) замечание;</w:t>
      </w:r>
      <w:r w:rsidR="00553B9B">
        <w:rPr>
          <w:rFonts w:ascii="Times New Roman" w:hAnsi="Times New Roman" w:cs="Times New Roman"/>
          <w:sz w:val="24"/>
          <w:szCs w:val="24"/>
        </w:rPr>
        <w:t xml:space="preserve"> </w:t>
      </w:r>
      <w:r w:rsidRPr="004B1014">
        <w:rPr>
          <w:rFonts w:ascii="Times New Roman" w:hAnsi="Times New Roman" w:cs="Times New Roman"/>
          <w:sz w:val="24"/>
          <w:szCs w:val="24"/>
        </w:rPr>
        <w:t xml:space="preserve">2) выговор; 3) увольнение, в том числе: в случае однократного грубого нарушения работником трудовых обязанностей, выразившегося в разглашении охраняемой законом тайны (государственной, коммерческой и иной), ставшей известной работнику в связи с исполнением им трудовых обязанностей, в том числе разглашении персональных данных другого работника (подпункт «в» пункта 6 части 1 статьи 81 ТК РФ); в случае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(пункт 7 части первой статьи 81 ТК РФ); по основанию, предусмотренному пунктом 7.1 части первой статьи 81 ТК РФ в случаях, когда виновные действия, дающие основания для утраты доверия, совершены работником по месту работы и в связи с исполнением им трудовых обязанностей. </w:t>
      </w:r>
      <w:r w:rsidR="001E48BF">
        <w:rPr>
          <w:rFonts w:ascii="Times New Roman" w:hAnsi="Times New Roman" w:cs="Times New Roman"/>
          <w:sz w:val="24"/>
          <w:szCs w:val="24"/>
        </w:rPr>
        <w:t xml:space="preserve">                                                         </w:t>
      </w:r>
      <w:r w:rsidRPr="00553B9B">
        <w:rPr>
          <w:rFonts w:ascii="Times New Roman" w:hAnsi="Times New Roman" w:cs="Times New Roman"/>
          <w:b/>
          <w:sz w:val="24"/>
          <w:szCs w:val="24"/>
        </w:rPr>
        <w:t>6.3.</w:t>
      </w:r>
      <w:r w:rsidRPr="004B1014">
        <w:rPr>
          <w:rFonts w:ascii="Times New Roman" w:hAnsi="Times New Roman" w:cs="Times New Roman"/>
          <w:sz w:val="24"/>
          <w:szCs w:val="24"/>
        </w:rPr>
        <w:t xml:space="preserve"> </w:t>
      </w:r>
      <w:r w:rsidR="00553B9B">
        <w:rPr>
          <w:rFonts w:ascii="Times New Roman" w:hAnsi="Times New Roman" w:cs="Times New Roman"/>
          <w:sz w:val="24"/>
          <w:szCs w:val="24"/>
        </w:rPr>
        <w:t xml:space="preserve"> </w:t>
      </w:r>
      <w:r w:rsidRPr="004B1014">
        <w:rPr>
          <w:rFonts w:ascii="Times New Roman" w:hAnsi="Times New Roman" w:cs="Times New Roman"/>
          <w:sz w:val="24"/>
          <w:szCs w:val="24"/>
        </w:rPr>
        <w:t>Сделка, в совершении которой имеется заинтересованность, которая совершена с нарушением требований ( Статья 27 Федерального закона от 12.01.1996 № 7-ФЗ «О некоммерческих организациях»), может быть признана судом недействительной в соответствии с указанными положениями Федерального закона и нормами гражданского законодательства.</w:t>
      </w:r>
    </w:p>
    <w:p w:rsidR="006B53F9" w:rsidRDefault="004B1014" w:rsidP="00553B9B">
      <w:pPr>
        <w:rPr>
          <w:rFonts w:ascii="Times New Roman" w:hAnsi="Times New Roman" w:cs="Times New Roman"/>
          <w:sz w:val="24"/>
          <w:szCs w:val="24"/>
        </w:rPr>
      </w:pPr>
      <w:r w:rsidRPr="004B1014">
        <w:rPr>
          <w:rFonts w:ascii="Times New Roman" w:hAnsi="Times New Roman" w:cs="Times New Roman"/>
          <w:sz w:val="24"/>
          <w:szCs w:val="24"/>
        </w:rPr>
        <w:t xml:space="preserve"> Заинтересованное лицо несет перед учреждением ответственность в размере убытков, причиненных им этому учреждению. Если убытки причинены учреждению несколькими заинтересованными лицами, их ответственность перед учреждением является солидарной.</w:t>
      </w:r>
    </w:p>
    <w:p w:rsidR="00CE70B5" w:rsidRDefault="00CE70B5" w:rsidP="00CE70B5">
      <w:pPr>
        <w:ind w:left="1410"/>
        <w:jc w:val="right"/>
        <w:rPr>
          <w:rFonts w:ascii="Times New Roman" w:hAnsi="Times New Roman" w:cs="Times New Roman"/>
          <w:sz w:val="24"/>
          <w:szCs w:val="24"/>
        </w:rPr>
      </w:pPr>
      <w:r>
        <w:rPr>
          <w:rFonts w:ascii="Times New Roman" w:hAnsi="Times New Roman" w:cs="Times New Roman"/>
          <w:sz w:val="24"/>
          <w:szCs w:val="24"/>
        </w:rPr>
        <w:lastRenderedPageBreak/>
        <w:t xml:space="preserve">                                                 </w:t>
      </w:r>
      <w:r w:rsidR="001E48B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B53F9">
        <w:rPr>
          <w:rFonts w:ascii="Times New Roman" w:hAnsi="Times New Roman" w:cs="Times New Roman"/>
          <w:sz w:val="24"/>
          <w:szCs w:val="24"/>
        </w:rPr>
        <w:t xml:space="preserve">Приложение № 1                                                                                                                                        </w:t>
      </w:r>
      <w:r>
        <w:rPr>
          <w:rFonts w:ascii="Times New Roman" w:hAnsi="Times New Roman" w:cs="Times New Roman"/>
          <w:sz w:val="24"/>
          <w:szCs w:val="24"/>
        </w:rPr>
        <w:t xml:space="preserve">                                 </w:t>
      </w:r>
      <w:r w:rsidRPr="006B53F9">
        <w:rPr>
          <w:rFonts w:ascii="Times New Roman" w:hAnsi="Times New Roman" w:cs="Times New Roman"/>
          <w:sz w:val="24"/>
          <w:szCs w:val="24"/>
        </w:rPr>
        <w:t xml:space="preserve">к Положению о конфликте интересов                                                                                                      </w:t>
      </w:r>
      <w:r>
        <w:rPr>
          <w:rFonts w:ascii="Times New Roman" w:hAnsi="Times New Roman" w:cs="Times New Roman"/>
          <w:sz w:val="24"/>
          <w:szCs w:val="24"/>
        </w:rPr>
        <w:t xml:space="preserve"> в МКУ СКО</w:t>
      </w:r>
      <w:r w:rsidRPr="006B53F9">
        <w:rPr>
          <w:rFonts w:ascii="Times New Roman" w:hAnsi="Times New Roman" w:cs="Times New Roman"/>
          <w:sz w:val="24"/>
          <w:szCs w:val="24"/>
        </w:rPr>
        <w:t xml:space="preserve"> </w:t>
      </w:r>
      <w:r>
        <w:rPr>
          <w:rFonts w:ascii="Times New Roman" w:hAnsi="Times New Roman" w:cs="Times New Roman"/>
          <w:sz w:val="24"/>
          <w:szCs w:val="24"/>
        </w:rPr>
        <w:t>«Вместе</w:t>
      </w:r>
    </w:p>
    <w:p w:rsidR="00553B9B" w:rsidRDefault="00553B9B" w:rsidP="00553B9B">
      <w:pPr>
        <w:jc w:val="center"/>
        <w:rPr>
          <w:rFonts w:ascii="Times New Roman" w:hAnsi="Times New Roman" w:cs="Times New Roman"/>
          <w:sz w:val="24"/>
          <w:szCs w:val="24"/>
        </w:rPr>
      </w:pPr>
      <w:r>
        <w:rPr>
          <w:rFonts w:ascii="Times New Roman" w:hAnsi="Times New Roman" w:cs="Times New Roman"/>
          <w:sz w:val="24"/>
          <w:szCs w:val="24"/>
        </w:rPr>
        <w:t xml:space="preserve">                                                                                        </w:t>
      </w:r>
      <w:r w:rsidR="00CE70B5" w:rsidRPr="006B53F9">
        <w:rPr>
          <w:rFonts w:ascii="Times New Roman" w:hAnsi="Times New Roman" w:cs="Times New Roman"/>
          <w:sz w:val="24"/>
          <w:szCs w:val="24"/>
        </w:rPr>
        <w:t>__________</w:t>
      </w:r>
      <w:r>
        <w:rPr>
          <w:rFonts w:ascii="Times New Roman" w:hAnsi="Times New Roman" w:cs="Times New Roman"/>
          <w:sz w:val="24"/>
          <w:szCs w:val="24"/>
        </w:rPr>
        <w:t>_________</w:t>
      </w:r>
      <w:r w:rsidR="00CE70B5">
        <w:rPr>
          <w:rFonts w:ascii="Times New Roman" w:hAnsi="Times New Roman" w:cs="Times New Roman"/>
          <w:sz w:val="24"/>
          <w:szCs w:val="24"/>
        </w:rPr>
        <w:t xml:space="preserve">                                                    </w:t>
      </w:r>
      <w:r w:rsidR="00CE70B5" w:rsidRPr="006B53F9">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CE70B5" w:rsidRDefault="00553B9B" w:rsidP="00553B9B">
      <w:pPr>
        <w:jc w:val="center"/>
        <w:rPr>
          <w:rFonts w:ascii="Times New Roman" w:hAnsi="Times New Roman" w:cs="Times New Roman"/>
          <w:sz w:val="24"/>
          <w:szCs w:val="24"/>
        </w:rPr>
      </w:pPr>
      <w:r>
        <w:rPr>
          <w:rFonts w:ascii="Times New Roman" w:hAnsi="Times New Roman" w:cs="Times New Roman"/>
          <w:sz w:val="24"/>
          <w:szCs w:val="24"/>
        </w:rPr>
        <w:t xml:space="preserve">                                                                                         </w:t>
      </w:r>
      <w:r w:rsidR="00CE70B5" w:rsidRPr="006B53F9">
        <w:rPr>
          <w:rFonts w:ascii="Times New Roman" w:hAnsi="Times New Roman" w:cs="Times New Roman"/>
          <w:sz w:val="24"/>
          <w:szCs w:val="24"/>
        </w:rPr>
        <w:t>(ФИО, должность)</w:t>
      </w:r>
      <w:r w:rsidR="00293AC2">
        <w:rPr>
          <w:rFonts w:ascii="Times New Roman" w:hAnsi="Times New Roman" w:cs="Times New Roman"/>
          <w:sz w:val="24"/>
          <w:szCs w:val="24"/>
        </w:rPr>
        <w:t>*</w:t>
      </w:r>
    </w:p>
    <w:p w:rsidR="00CE70B5" w:rsidRDefault="00CE70B5" w:rsidP="00553B9B">
      <w:pPr>
        <w:jc w:val="center"/>
        <w:rPr>
          <w:rFonts w:ascii="Times New Roman" w:hAnsi="Times New Roman" w:cs="Times New Roman"/>
          <w:sz w:val="24"/>
          <w:szCs w:val="24"/>
        </w:rPr>
      </w:pPr>
      <w:r w:rsidRPr="006B53F9">
        <w:rPr>
          <w:rFonts w:ascii="Times New Roman" w:hAnsi="Times New Roman" w:cs="Times New Roman"/>
          <w:sz w:val="24"/>
          <w:szCs w:val="24"/>
        </w:rPr>
        <w:t>от</w:t>
      </w:r>
      <w:r>
        <w:rPr>
          <w:rFonts w:ascii="Times New Roman" w:hAnsi="Times New Roman" w:cs="Times New Roman"/>
          <w:sz w:val="24"/>
          <w:szCs w:val="24"/>
        </w:rPr>
        <w:t xml:space="preserve"> </w:t>
      </w:r>
      <w:r w:rsidRPr="006B53F9">
        <w:rPr>
          <w:rFonts w:ascii="Times New Roman" w:hAnsi="Times New Roman" w:cs="Times New Roman"/>
          <w:sz w:val="24"/>
          <w:szCs w:val="24"/>
        </w:rPr>
        <w:t>________________________________________ ___________</w:t>
      </w:r>
      <w:r w:rsidR="00553B9B">
        <w:rPr>
          <w:rFonts w:ascii="Times New Roman" w:hAnsi="Times New Roman" w:cs="Times New Roman"/>
          <w:sz w:val="24"/>
          <w:szCs w:val="24"/>
        </w:rPr>
        <w:t xml:space="preserve">_________________              </w:t>
      </w:r>
      <w:r>
        <w:rPr>
          <w:rFonts w:ascii="Times New Roman" w:hAnsi="Times New Roman" w:cs="Times New Roman"/>
          <w:sz w:val="24"/>
          <w:szCs w:val="24"/>
        </w:rPr>
        <w:t xml:space="preserve"> </w:t>
      </w:r>
      <w:r w:rsidRPr="006B53F9">
        <w:rPr>
          <w:rFonts w:ascii="Times New Roman" w:hAnsi="Times New Roman" w:cs="Times New Roman"/>
          <w:sz w:val="24"/>
          <w:szCs w:val="24"/>
        </w:rPr>
        <w:t xml:space="preserve">(ФИО, должность работника учреждения, контактный телефон) </w:t>
      </w:r>
    </w:p>
    <w:p w:rsidR="00CE70B5" w:rsidRDefault="00CE70B5" w:rsidP="00553B9B">
      <w:pPr>
        <w:jc w:val="center"/>
        <w:rPr>
          <w:rFonts w:ascii="Times New Roman" w:hAnsi="Times New Roman" w:cs="Times New Roman"/>
          <w:sz w:val="24"/>
          <w:szCs w:val="24"/>
        </w:rPr>
      </w:pPr>
      <w:r w:rsidRPr="006B53F9">
        <w:rPr>
          <w:rFonts w:ascii="Times New Roman" w:hAnsi="Times New Roman" w:cs="Times New Roman"/>
          <w:sz w:val="24"/>
          <w:szCs w:val="24"/>
        </w:rPr>
        <w:t xml:space="preserve">Сообщение </w:t>
      </w:r>
      <w:r w:rsidR="00553B9B">
        <w:rPr>
          <w:rFonts w:ascii="Times New Roman" w:hAnsi="Times New Roman" w:cs="Times New Roman"/>
          <w:sz w:val="24"/>
          <w:szCs w:val="24"/>
        </w:rPr>
        <w:t>о исп</w:t>
      </w:r>
      <w:r w:rsidRPr="006B53F9">
        <w:rPr>
          <w:rFonts w:ascii="Times New Roman" w:hAnsi="Times New Roman" w:cs="Times New Roman"/>
          <w:sz w:val="24"/>
          <w:szCs w:val="24"/>
        </w:rPr>
        <w:t>олнении обязанностей, которая</w:t>
      </w:r>
      <w:r w:rsidR="00553B9B">
        <w:rPr>
          <w:rFonts w:ascii="Times New Roman" w:hAnsi="Times New Roman" w:cs="Times New Roman"/>
          <w:sz w:val="24"/>
          <w:szCs w:val="24"/>
        </w:rPr>
        <w:t xml:space="preserve"> приводит или может привести к к</w:t>
      </w:r>
      <w:r w:rsidRPr="006B53F9">
        <w:rPr>
          <w:rFonts w:ascii="Times New Roman" w:hAnsi="Times New Roman" w:cs="Times New Roman"/>
          <w:sz w:val="24"/>
          <w:szCs w:val="24"/>
        </w:rPr>
        <w:t>онфликту интересов</w:t>
      </w:r>
      <w:r>
        <w:rPr>
          <w:rFonts w:ascii="Times New Roman" w:hAnsi="Times New Roman" w:cs="Times New Roman"/>
          <w:sz w:val="24"/>
          <w:szCs w:val="24"/>
        </w:rPr>
        <w:t>.</w:t>
      </w:r>
    </w:p>
    <w:p w:rsidR="00CE70B5" w:rsidRDefault="00CE70B5" w:rsidP="00553B9B">
      <w:pPr>
        <w:rPr>
          <w:rFonts w:ascii="Times New Roman" w:hAnsi="Times New Roman" w:cs="Times New Roman"/>
          <w:sz w:val="24"/>
          <w:szCs w:val="24"/>
        </w:rPr>
      </w:pPr>
      <w:r w:rsidRPr="006B53F9">
        <w:rPr>
          <w:rFonts w:ascii="Times New Roman" w:hAnsi="Times New Roman" w:cs="Times New Roman"/>
          <w:sz w:val="24"/>
          <w:szCs w:val="24"/>
        </w:rPr>
        <w:t xml:space="preserve"> Сообщаю о возникновении у меня личной заинтересованности при исполнении обязанностей, которая приводит или может привести к конфликту интересов (нужное подчеркнуть). Обстоятельства, являющиеся основанием возникнов</w:t>
      </w:r>
      <w:r w:rsidR="00553B9B">
        <w:rPr>
          <w:rFonts w:ascii="Times New Roman" w:hAnsi="Times New Roman" w:cs="Times New Roman"/>
          <w:sz w:val="24"/>
          <w:szCs w:val="24"/>
        </w:rPr>
        <w:t>ения личной заинтересованности:</w:t>
      </w:r>
      <w:r w:rsidRPr="006B53F9">
        <w:rPr>
          <w:rFonts w:ascii="Times New Roman" w:hAnsi="Times New Roman" w:cs="Times New Roman"/>
          <w:sz w:val="24"/>
          <w:szCs w:val="24"/>
        </w:rPr>
        <w:t>____________________________________________________ ____________________________________________________________________________________________________________________________________ Обязанности в соответствии с трудовым договором, на исполнение которых в</w:t>
      </w:r>
      <w:r w:rsidR="00553B9B">
        <w:rPr>
          <w:rFonts w:ascii="Times New Roman" w:hAnsi="Times New Roman" w:cs="Times New Roman"/>
          <w:sz w:val="24"/>
          <w:szCs w:val="24"/>
        </w:rPr>
        <w:t>лияет или может повлиять личная заинтересованность: ___________</w:t>
      </w:r>
      <w:r w:rsidRPr="006B53F9">
        <w:rPr>
          <w:rFonts w:ascii="Times New Roman" w:hAnsi="Times New Roman" w:cs="Times New Roman"/>
          <w:sz w:val="24"/>
          <w:szCs w:val="24"/>
        </w:rPr>
        <w:t>_</w:t>
      </w:r>
      <w:r w:rsidR="00553B9B">
        <w:rPr>
          <w:rFonts w:ascii="Times New Roman" w:hAnsi="Times New Roman" w:cs="Times New Roman"/>
          <w:sz w:val="24"/>
          <w:szCs w:val="24"/>
        </w:rPr>
        <w:t>___________________________________________________</w:t>
      </w:r>
      <w:r w:rsidRPr="006B53F9">
        <w:rPr>
          <w:rFonts w:ascii="Times New Roman" w:hAnsi="Times New Roman" w:cs="Times New Roman"/>
          <w:sz w:val="24"/>
          <w:szCs w:val="24"/>
        </w:rPr>
        <w:t xml:space="preserve"> ____________________________________________________________________________________________________________________________________</w:t>
      </w:r>
      <w:r w:rsidR="00553B9B">
        <w:rPr>
          <w:rFonts w:ascii="Times New Roman" w:hAnsi="Times New Roman" w:cs="Times New Roman"/>
          <w:sz w:val="24"/>
          <w:szCs w:val="24"/>
        </w:rPr>
        <w:t>______________________________</w:t>
      </w:r>
      <w:r w:rsidRPr="006B53F9">
        <w:rPr>
          <w:rFonts w:ascii="Times New Roman" w:hAnsi="Times New Roman" w:cs="Times New Roman"/>
          <w:sz w:val="24"/>
          <w:szCs w:val="24"/>
        </w:rPr>
        <w:t xml:space="preserve"> __________________________________________________________________ Предлагаемые меры по предотвращению или урегулированию конфликта интересов: ___________________________________________________</w:t>
      </w:r>
      <w:r w:rsidR="00553B9B">
        <w:rPr>
          <w:rFonts w:ascii="Times New Roman" w:hAnsi="Times New Roman" w:cs="Times New Roman"/>
          <w:sz w:val="24"/>
          <w:szCs w:val="24"/>
        </w:rPr>
        <w:t>_____________________________</w:t>
      </w:r>
      <w:r w:rsidRPr="006B53F9">
        <w:rPr>
          <w:rFonts w:ascii="Times New Roman" w:hAnsi="Times New Roman" w:cs="Times New Roman"/>
          <w:sz w:val="24"/>
          <w:szCs w:val="24"/>
        </w:rPr>
        <w:t xml:space="preserve"> ___________________________________________________________________________________________________________________________________________________________</w:t>
      </w:r>
      <w:r w:rsidR="00553B9B">
        <w:rPr>
          <w:rFonts w:ascii="Times New Roman" w:hAnsi="Times New Roman" w:cs="Times New Roman"/>
          <w:sz w:val="24"/>
          <w:szCs w:val="24"/>
        </w:rPr>
        <w:t>_______</w:t>
      </w:r>
    </w:p>
    <w:p w:rsidR="00CE70B5" w:rsidRDefault="00CE70B5" w:rsidP="00553B9B">
      <w:pPr>
        <w:rPr>
          <w:rFonts w:ascii="Times New Roman" w:hAnsi="Times New Roman" w:cs="Times New Roman"/>
          <w:sz w:val="24"/>
          <w:szCs w:val="24"/>
        </w:rPr>
      </w:pPr>
      <w:r w:rsidRPr="006B53F9">
        <w:rPr>
          <w:rFonts w:ascii="Times New Roman" w:hAnsi="Times New Roman" w:cs="Times New Roman"/>
          <w:sz w:val="24"/>
          <w:szCs w:val="24"/>
        </w:rPr>
        <w:t xml:space="preserve">Лицо, направившее сообщение </w:t>
      </w:r>
      <w:r>
        <w:rPr>
          <w:rFonts w:ascii="Times New Roman" w:hAnsi="Times New Roman" w:cs="Times New Roman"/>
          <w:sz w:val="24"/>
          <w:szCs w:val="24"/>
        </w:rPr>
        <w:t xml:space="preserve">                                                                          </w:t>
      </w:r>
      <w:r w:rsidRPr="006B53F9">
        <w:rPr>
          <w:rFonts w:ascii="Times New Roman" w:hAnsi="Times New Roman" w:cs="Times New Roman"/>
          <w:sz w:val="24"/>
          <w:szCs w:val="24"/>
        </w:rPr>
        <w:t>_________ _____________________ «___» _________ 20__ г. (подпись) (расшифровка подписи)</w:t>
      </w:r>
      <w:r>
        <w:rPr>
          <w:rFonts w:ascii="Times New Roman" w:hAnsi="Times New Roman" w:cs="Times New Roman"/>
          <w:sz w:val="24"/>
          <w:szCs w:val="24"/>
        </w:rPr>
        <w:t xml:space="preserve">                                                                                             </w:t>
      </w:r>
      <w:r w:rsidRPr="006B53F9">
        <w:rPr>
          <w:rFonts w:ascii="Times New Roman" w:hAnsi="Times New Roman" w:cs="Times New Roman"/>
          <w:sz w:val="24"/>
          <w:szCs w:val="24"/>
        </w:rPr>
        <w:t>Лицо, принявшее сообщение</w:t>
      </w:r>
      <w:r>
        <w:rPr>
          <w:rFonts w:ascii="Times New Roman" w:hAnsi="Times New Roman" w:cs="Times New Roman"/>
          <w:sz w:val="24"/>
          <w:szCs w:val="24"/>
        </w:rPr>
        <w:t xml:space="preserve"> _________ __________</w:t>
      </w:r>
      <w:r w:rsidRPr="006B53F9">
        <w:rPr>
          <w:rFonts w:ascii="Times New Roman" w:hAnsi="Times New Roman" w:cs="Times New Roman"/>
          <w:sz w:val="24"/>
          <w:szCs w:val="24"/>
        </w:rPr>
        <w:t xml:space="preserve"> «___» _________ 20__ г.</w:t>
      </w:r>
      <w:r>
        <w:rPr>
          <w:rFonts w:ascii="Times New Roman" w:hAnsi="Times New Roman" w:cs="Times New Roman"/>
          <w:sz w:val="24"/>
          <w:szCs w:val="24"/>
        </w:rPr>
        <w:t xml:space="preserve">                                                                                                    </w:t>
      </w:r>
      <w:r w:rsidRPr="006B53F9">
        <w:rPr>
          <w:rFonts w:ascii="Times New Roman" w:hAnsi="Times New Roman" w:cs="Times New Roman"/>
          <w:sz w:val="24"/>
          <w:szCs w:val="24"/>
        </w:rPr>
        <w:t xml:space="preserve"> (подпись) (расшифровка подписи) </w:t>
      </w:r>
    </w:p>
    <w:p w:rsidR="00CE70B5" w:rsidRDefault="00CE70B5" w:rsidP="00553B9B">
      <w:pPr>
        <w:rPr>
          <w:rFonts w:ascii="Times New Roman" w:hAnsi="Times New Roman" w:cs="Times New Roman"/>
          <w:sz w:val="24"/>
          <w:szCs w:val="24"/>
        </w:rPr>
      </w:pPr>
      <w:r w:rsidRPr="006B53F9">
        <w:rPr>
          <w:rFonts w:ascii="Times New Roman" w:hAnsi="Times New Roman" w:cs="Times New Roman"/>
          <w:sz w:val="24"/>
          <w:szCs w:val="24"/>
        </w:rPr>
        <w:t>Регистрационный номер в журнале регистрации сообщений о наличии личной заинтересованности_______________________</w:t>
      </w:r>
    </w:p>
    <w:p w:rsidR="00293AC2" w:rsidRPr="00227EB9" w:rsidRDefault="00293AC2" w:rsidP="00553B9B">
      <w:pPr>
        <w:pStyle w:val="a3"/>
        <w:ind w:left="0"/>
        <w:rPr>
          <w:rFonts w:ascii="Times New Roman" w:hAnsi="Times New Roman" w:cs="Times New Roman"/>
          <w:i/>
          <w:sz w:val="24"/>
          <w:szCs w:val="24"/>
        </w:rPr>
      </w:pPr>
      <w:r w:rsidRPr="00293AC2">
        <w:rPr>
          <w:rFonts w:ascii="Times New Roman" w:hAnsi="Times New Roman" w:cs="Times New Roman"/>
        </w:rPr>
        <w:t>*</w:t>
      </w:r>
      <w:r w:rsidRPr="00227EB9">
        <w:rPr>
          <w:rFonts w:ascii="Times New Roman" w:hAnsi="Times New Roman" w:cs="Times New Roman"/>
          <w:i/>
        </w:rPr>
        <w:t>Работник автономного учреждения направляет сообщение (уведомление) руководителю и в наблюдательный совет автономного учреждения</w:t>
      </w:r>
    </w:p>
    <w:p w:rsidR="00CE70B5" w:rsidRPr="00227EB9" w:rsidRDefault="00CE70B5" w:rsidP="00553B9B">
      <w:pPr>
        <w:jc w:val="center"/>
        <w:rPr>
          <w:rFonts w:ascii="Times New Roman" w:hAnsi="Times New Roman" w:cs="Times New Roman"/>
          <w:i/>
          <w:sz w:val="24"/>
          <w:szCs w:val="24"/>
        </w:rPr>
      </w:pPr>
    </w:p>
    <w:p w:rsidR="00CE70B5" w:rsidRDefault="00CE70B5" w:rsidP="00553B9B">
      <w:pPr>
        <w:jc w:val="center"/>
        <w:rPr>
          <w:rFonts w:ascii="Times New Roman" w:hAnsi="Times New Roman" w:cs="Times New Roman"/>
          <w:sz w:val="24"/>
          <w:szCs w:val="24"/>
        </w:rPr>
      </w:pPr>
    </w:p>
    <w:p w:rsidR="006B53F9" w:rsidRDefault="006B53F9" w:rsidP="004B1014">
      <w:pPr>
        <w:ind w:left="1410"/>
        <w:rPr>
          <w:rFonts w:ascii="Times New Roman" w:hAnsi="Times New Roman" w:cs="Times New Roman"/>
          <w:sz w:val="24"/>
          <w:szCs w:val="24"/>
        </w:rPr>
      </w:pPr>
    </w:p>
    <w:p w:rsidR="00553B9B" w:rsidRDefault="00553B9B" w:rsidP="00293AC2">
      <w:pPr>
        <w:jc w:val="right"/>
        <w:rPr>
          <w:rFonts w:ascii="Times New Roman" w:hAnsi="Times New Roman" w:cs="Times New Roman"/>
          <w:sz w:val="24"/>
          <w:szCs w:val="24"/>
        </w:rPr>
      </w:pPr>
    </w:p>
    <w:p w:rsidR="006B53F9" w:rsidRPr="007C4B69" w:rsidRDefault="006B53F9" w:rsidP="00293AC2">
      <w:pPr>
        <w:jc w:val="right"/>
        <w:rPr>
          <w:rFonts w:ascii="Times New Roman" w:hAnsi="Times New Roman" w:cs="Times New Roman"/>
          <w:sz w:val="24"/>
          <w:szCs w:val="24"/>
        </w:rPr>
      </w:pPr>
      <w:r w:rsidRPr="007C4B69">
        <w:rPr>
          <w:rFonts w:ascii="Times New Roman" w:hAnsi="Times New Roman" w:cs="Times New Roman"/>
          <w:sz w:val="24"/>
          <w:szCs w:val="24"/>
        </w:rPr>
        <w:lastRenderedPageBreak/>
        <w:t>Приложение № 2</w:t>
      </w:r>
      <w:r w:rsidR="007C4B69" w:rsidRPr="007C4B69">
        <w:rPr>
          <w:rFonts w:ascii="Times New Roman" w:hAnsi="Times New Roman" w:cs="Times New Roman"/>
          <w:sz w:val="24"/>
          <w:szCs w:val="24"/>
        </w:rPr>
        <w:t xml:space="preserve">                                                                                                                                          </w:t>
      </w:r>
      <w:r w:rsidRPr="007C4B69">
        <w:rPr>
          <w:rFonts w:ascii="Times New Roman" w:hAnsi="Times New Roman" w:cs="Times New Roman"/>
          <w:sz w:val="24"/>
          <w:szCs w:val="24"/>
        </w:rPr>
        <w:t xml:space="preserve"> к Положению о конфликте интересов </w:t>
      </w:r>
      <w:r w:rsidR="007C4B69" w:rsidRPr="007C4B69">
        <w:rPr>
          <w:rFonts w:ascii="Times New Roman" w:hAnsi="Times New Roman" w:cs="Times New Roman"/>
          <w:sz w:val="24"/>
          <w:szCs w:val="24"/>
        </w:rPr>
        <w:t xml:space="preserve">                                                                                                    в МКУСКО</w:t>
      </w:r>
      <w:r w:rsidRPr="007C4B69">
        <w:rPr>
          <w:rFonts w:ascii="Times New Roman" w:hAnsi="Times New Roman" w:cs="Times New Roman"/>
          <w:sz w:val="24"/>
          <w:szCs w:val="24"/>
        </w:rPr>
        <w:t xml:space="preserve"> </w:t>
      </w:r>
      <w:r w:rsidR="007C4B69" w:rsidRPr="007C4B69">
        <w:rPr>
          <w:rFonts w:ascii="Times New Roman" w:hAnsi="Times New Roman" w:cs="Times New Roman"/>
          <w:sz w:val="24"/>
          <w:szCs w:val="24"/>
        </w:rPr>
        <w:t>«Вместе»</w:t>
      </w:r>
    </w:p>
    <w:p w:rsidR="00293AC2" w:rsidRPr="00553B9B" w:rsidRDefault="007C4B69" w:rsidP="00553B9B">
      <w:pPr>
        <w:ind w:left="1410"/>
        <w:jc w:val="center"/>
        <w:rPr>
          <w:rFonts w:ascii="Times New Roman" w:hAnsi="Times New Roman" w:cs="Times New Roman"/>
          <w:b/>
          <w:sz w:val="24"/>
          <w:szCs w:val="24"/>
        </w:rPr>
      </w:pPr>
      <w:r w:rsidRPr="00293AC2">
        <w:rPr>
          <w:rFonts w:ascii="Times New Roman" w:hAnsi="Times New Roman" w:cs="Times New Roman"/>
          <w:b/>
          <w:sz w:val="24"/>
          <w:szCs w:val="24"/>
        </w:rPr>
        <w:t xml:space="preserve">МУНИЦИПАЛЬНОЕ КАЗЕННОЕ УЧРЕЖДЕНИЕ </w:t>
      </w:r>
      <w:r w:rsidR="00553B9B">
        <w:rPr>
          <w:rFonts w:ascii="Times New Roman" w:hAnsi="Times New Roman" w:cs="Times New Roman"/>
          <w:b/>
          <w:sz w:val="24"/>
          <w:szCs w:val="24"/>
        </w:rPr>
        <w:t xml:space="preserve">                          </w:t>
      </w:r>
      <w:r w:rsidRPr="00293AC2">
        <w:rPr>
          <w:rFonts w:ascii="Times New Roman" w:hAnsi="Times New Roman" w:cs="Times New Roman"/>
          <w:b/>
          <w:sz w:val="24"/>
          <w:szCs w:val="24"/>
        </w:rPr>
        <w:t xml:space="preserve">СОЦИАЛЬНО-КУЛЬТУРНОГО ОБЪЕДИНЕНИЯ «ВМЕСТЕ»                                     _______________________________________________________________    630532, НСО, </w:t>
      </w:r>
      <w:r w:rsidR="00553B9B">
        <w:rPr>
          <w:rFonts w:ascii="Times New Roman" w:hAnsi="Times New Roman" w:cs="Times New Roman"/>
          <w:b/>
          <w:sz w:val="24"/>
          <w:szCs w:val="24"/>
        </w:rPr>
        <w:t>Новосибирский район, п. Красный Яр, стр.1</w:t>
      </w:r>
    </w:p>
    <w:p w:rsidR="00D4733F" w:rsidRPr="00293AC2" w:rsidRDefault="00D4733F" w:rsidP="007C4B69">
      <w:pPr>
        <w:ind w:left="1410"/>
        <w:jc w:val="center"/>
        <w:rPr>
          <w:rFonts w:ascii="Times New Roman" w:hAnsi="Times New Roman" w:cs="Times New Roman"/>
          <w:b/>
          <w:sz w:val="36"/>
          <w:szCs w:val="36"/>
        </w:rPr>
      </w:pPr>
      <w:r w:rsidRPr="00293AC2">
        <w:rPr>
          <w:rFonts w:ascii="Times New Roman" w:hAnsi="Times New Roman" w:cs="Times New Roman"/>
          <w:b/>
          <w:sz w:val="36"/>
          <w:szCs w:val="36"/>
        </w:rPr>
        <w:t xml:space="preserve">Журнал учета сообщений </w:t>
      </w:r>
      <w:r w:rsidR="00293AC2">
        <w:rPr>
          <w:rFonts w:ascii="Times New Roman" w:hAnsi="Times New Roman" w:cs="Times New Roman"/>
          <w:b/>
          <w:sz w:val="36"/>
          <w:szCs w:val="36"/>
        </w:rPr>
        <w:t xml:space="preserve">                                                 </w:t>
      </w:r>
      <w:r w:rsidRPr="00293AC2">
        <w:rPr>
          <w:rFonts w:ascii="Times New Roman" w:hAnsi="Times New Roman" w:cs="Times New Roman"/>
          <w:b/>
          <w:sz w:val="36"/>
          <w:szCs w:val="36"/>
        </w:rPr>
        <w:t xml:space="preserve">о совершении коррупционных правонарушений работниками </w:t>
      </w:r>
    </w:p>
    <w:tbl>
      <w:tblPr>
        <w:tblStyle w:val="a4"/>
        <w:tblpPr w:leftFromText="180" w:rightFromText="180" w:vertAnchor="text" w:horzAnchor="margin" w:tblpXSpec="center" w:tblpY="578"/>
        <w:tblW w:w="0" w:type="auto"/>
        <w:tblLook w:val="04A0"/>
      </w:tblPr>
      <w:tblGrid>
        <w:gridCol w:w="456"/>
        <w:gridCol w:w="1161"/>
        <w:gridCol w:w="1846"/>
        <w:gridCol w:w="1739"/>
        <w:gridCol w:w="1726"/>
        <w:gridCol w:w="1534"/>
        <w:gridCol w:w="1534"/>
      </w:tblGrid>
      <w:tr w:rsidR="00553B9B" w:rsidTr="00553B9B">
        <w:tc>
          <w:tcPr>
            <w:tcW w:w="416" w:type="dxa"/>
          </w:tcPr>
          <w:p w:rsidR="00553B9B" w:rsidRPr="007C4B06" w:rsidRDefault="00553B9B" w:rsidP="00553B9B">
            <w:pPr>
              <w:jc w:val="center"/>
              <w:rPr>
                <w:rFonts w:ascii="Times New Roman" w:hAnsi="Times New Roman" w:cs="Times New Roman"/>
                <w:sz w:val="18"/>
                <w:szCs w:val="18"/>
              </w:rPr>
            </w:pPr>
            <w:r w:rsidRPr="007C4B06">
              <w:rPr>
                <w:rFonts w:ascii="Times New Roman" w:hAnsi="Times New Roman" w:cs="Times New Roman"/>
                <w:sz w:val="18"/>
                <w:szCs w:val="18"/>
              </w:rPr>
              <w:t>№ п/п</w:t>
            </w:r>
          </w:p>
        </w:tc>
        <w:tc>
          <w:tcPr>
            <w:tcW w:w="1004" w:type="dxa"/>
          </w:tcPr>
          <w:p w:rsidR="00553B9B" w:rsidRPr="007C4B06" w:rsidRDefault="00553B9B" w:rsidP="00553B9B">
            <w:pPr>
              <w:jc w:val="center"/>
              <w:rPr>
                <w:rFonts w:ascii="Times New Roman" w:hAnsi="Times New Roman" w:cs="Times New Roman"/>
                <w:sz w:val="18"/>
                <w:szCs w:val="18"/>
              </w:rPr>
            </w:pPr>
            <w:r w:rsidRPr="007C4B06">
              <w:rPr>
                <w:rFonts w:ascii="Times New Roman" w:hAnsi="Times New Roman" w:cs="Times New Roman"/>
                <w:sz w:val="18"/>
                <w:szCs w:val="18"/>
              </w:rPr>
              <w:t>Дата регистрации и сообщения</w:t>
            </w:r>
          </w:p>
        </w:tc>
        <w:tc>
          <w:tcPr>
            <w:tcW w:w="1575" w:type="dxa"/>
          </w:tcPr>
          <w:p w:rsidR="00553B9B" w:rsidRPr="007C4B06" w:rsidRDefault="00553B9B" w:rsidP="00553B9B">
            <w:pPr>
              <w:jc w:val="center"/>
              <w:rPr>
                <w:rFonts w:ascii="Times New Roman" w:hAnsi="Times New Roman" w:cs="Times New Roman"/>
                <w:sz w:val="18"/>
                <w:szCs w:val="18"/>
              </w:rPr>
            </w:pPr>
            <w:r w:rsidRPr="007C4B06">
              <w:rPr>
                <w:rFonts w:ascii="Times New Roman" w:hAnsi="Times New Roman" w:cs="Times New Roman"/>
                <w:sz w:val="18"/>
                <w:szCs w:val="18"/>
              </w:rPr>
              <w:t>ФИО, должность лица,представившего сообщение</w:t>
            </w:r>
          </w:p>
        </w:tc>
        <w:tc>
          <w:tcPr>
            <w:tcW w:w="1486" w:type="dxa"/>
          </w:tcPr>
          <w:p w:rsidR="00553B9B" w:rsidRPr="007C4B06" w:rsidRDefault="00553B9B" w:rsidP="00553B9B">
            <w:pPr>
              <w:jc w:val="center"/>
              <w:rPr>
                <w:rFonts w:ascii="Times New Roman" w:hAnsi="Times New Roman" w:cs="Times New Roman"/>
                <w:sz w:val="18"/>
                <w:szCs w:val="18"/>
              </w:rPr>
            </w:pPr>
            <w:r w:rsidRPr="007C4B06">
              <w:rPr>
                <w:rFonts w:ascii="Times New Roman" w:hAnsi="Times New Roman" w:cs="Times New Roman"/>
                <w:sz w:val="18"/>
                <w:szCs w:val="18"/>
              </w:rPr>
              <w:t>Содержание заинтересованности лица</w:t>
            </w:r>
          </w:p>
        </w:tc>
        <w:tc>
          <w:tcPr>
            <w:tcW w:w="1475" w:type="dxa"/>
          </w:tcPr>
          <w:p w:rsidR="00553B9B" w:rsidRPr="007C4B06" w:rsidRDefault="00553B9B" w:rsidP="00553B9B">
            <w:pPr>
              <w:jc w:val="center"/>
              <w:rPr>
                <w:rFonts w:ascii="Times New Roman" w:hAnsi="Times New Roman" w:cs="Times New Roman"/>
                <w:sz w:val="18"/>
                <w:szCs w:val="18"/>
              </w:rPr>
            </w:pPr>
            <w:r w:rsidRPr="007C4B06">
              <w:rPr>
                <w:rFonts w:ascii="Times New Roman" w:hAnsi="Times New Roman" w:cs="Times New Roman"/>
                <w:sz w:val="18"/>
                <w:szCs w:val="18"/>
              </w:rPr>
              <w:t>Сделка</w:t>
            </w:r>
            <w:r>
              <w:rPr>
                <w:rFonts w:ascii="Times New Roman" w:hAnsi="Times New Roman" w:cs="Times New Roman"/>
                <w:sz w:val="18"/>
                <w:szCs w:val="18"/>
              </w:rPr>
              <w:t>,иное действие в совешении которой (которого) имеется заинтересованность лица</w:t>
            </w:r>
          </w:p>
        </w:tc>
        <w:tc>
          <w:tcPr>
            <w:tcW w:w="1315" w:type="dxa"/>
          </w:tcPr>
          <w:p w:rsidR="00553B9B" w:rsidRPr="007C4B06" w:rsidRDefault="00553B9B" w:rsidP="00553B9B">
            <w:pPr>
              <w:jc w:val="center"/>
              <w:rPr>
                <w:rFonts w:ascii="Times New Roman" w:hAnsi="Times New Roman" w:cs="Times New Roman"/>
                <w:sz w:val="18"/>
                <w:szCs w:val="18"/>
              </w:rPr>
            </w:pPr>
            <w:r w:rsidRPr="007C4B06">
              <w:rPr>
                <w:rFonts w:ascii="Times New Roman" w:hAnsi="Times New Roman" w:cs="Times New Roman"/>
                <w:sz w:val="18"/>
                <w:szCs w:val="18"/>
              </w:rPr>
              <w:t>ФИО</w:t>
            </w:r>
            <w:r>
              <w:rPr>
                <w:rFonts w:ascii="Times New Roman" w:hAnsi="Times New Roman" w:cs="Times New Roman"/>
                <w:sz w:val="18"/>
                <w:szCs w:val="18"/>
              </w:rPr>
              <w:t>,долж ность лица,принявшего сообщение</w:t>
            </w:r>
          </w:p>
        </w:tc>
        <w:tc>
          <w:tcPr>
            <w:tcW w:w="1315" w:type="dxa"/>
          </w:tcPr>
          <w:p w:rsidR="00553B9B" w:rsidRPr="007C4B06" w:rsidRDefault="00553B9B" w:rsidP="00553B9B">
            <w:pPr>
              <w:jc w:val="center"/>
              <w:rPr>
                <w:rFonts w:ascii="Times New Roman" w:hAnsi="Times New Roman" w:cs="Times New Roman"/>
                <w:sz w:val="18"/>
                <w:szCs w:val="18"/>
              </w:rPr>
            </w:pPr>
            <w:r>
              <w:rPr>
                <w:rFonts w:ascii="Times New Roman" w:hAnsi="Times New Roman" w:cs="Times New Roman"/>
                <w:sz w:val="18"/>
                <w:szCs w:val="18"/>
              </w:rPr>
              <w:t>Подпись лица,принявшего сообщение</w:t>
            </w:r>
          </w:p>
        </w:tc>
      </w:tr>
      <w:tr w:rsidR="00553B9B" w:rsidTr="00553B9B">
        <w:tc>
          <w:tcPr>
            <w:tcW w:w="416" w:type="dxa"/>
          </w:tcPr>
          <w:p w:rsidR="00553B9B" w:rsidRPr="007C4B06" w:rsidRDefault="00553B9B" w:rsidP="00553B9B">
            <w:pPr>
              <w:jc w:val="center"/>
              <w:rPr>
                <w:rFonts w:ascii="Times New Roman" w:hAnsi="Times New Roman" w:cs="Times New Roman"/>
                <w:sz w:val="18"/>
                <w:szCs w:val="18"/>
              </w:rPr>
            </w:pPr>
          </w:p>
        </w:tc>
        <w:tc>
          <w:tcPr>
            <w:tcW w:w="1004" w:type="dxa"/>
          </w:tcPr>
          <w:p w:rsidR="00553B9B" w:rsidRPr="007C4B06" w:rsidRDefault="00553B9B" w:rsidP="00553B9B">
            <w:pPr>
              <w:jc w:val="center"/>
              <w:rPr>
                <w:rFonts w:ascii="Times New Roman" w:hAnsi="Times New Roman" w:cs="Times New Roman"/>
                <w:sz w:val="18"/>
                <w:szCs w:val="18"/>
              </w:rPr>
            </w:pPr>
          </w:p>
        </w:tc>
        <w:tc>
          <w:tcPr>
            <w:tcW w:w="1575" w:type="dxa"/>
          </w:tcPr>
          <w:p w:rsidR="00553B9B" w:rsidRPr="007C4B06" w:rsidRDefault="00553B9B" w:rsidP="00553B9B">
            <w:pPr>
              <w:jc w:val="center"/>
              <w:rPr>
                <w:rFonts w:ascii="Times New Roman" w:hAnsi="Times New Roman" w:cs="Times New Roman"/>
                <w:sz w:val="18"/>
                <w:szCs w:val="18"/>
              </w:rPr>
            </w:pPr>
          </w:p>
        </w:tc>
        <w:tc>
          <w:tcPr>
            <w:tcW w:w="1486" w:type="dxa"/>
          </w:tcPr>
          <w:p w:rsidR="00553B9B" w:rsidRPr="007C4B06" w:rsidRDefault="00553B9B" w:rsidP="00553B9B">
            <w:pPr>
              <w:jc w:val="center"/>
              <w:rPr>
                <w:rFonts w:ascii="Times New Roman" w:hAnsi="Times New Roman" w:cs="Times New Roman"/>
                <w:sz w:val="18"/>
                <w:szCs w:val="18"/>
              </w:rPr>
            </w:pPr>
          </w:p>
        </w:tc>
        <w:tc>
          <w:tcPr>
            <w:tcW w:w="1475" w:type="dxa"/>
          </w:tcPr>
          <w:p w:rsidR="00553B9B" w:rsidRPr="007C4B06" w:rsidRDefault="00553B9B" w:rsidP="00553B9B">
            <w:pPr>
              <w:jc w:val="center"/>
              <w:rPr>
                <w:rFonts w:ascii="Times New Roman" w:hAnsi="Times New Roman" w:cs="Times New Roman"/>
                <w:sz w:val="18"/>
                <w:szCs w:val="18"/>
              </w:rPr>
            </w:pPr>
          </w:p>
        </w:tc>
        <w:tc>
          <w:tcPr>
            <w:tcW w:w="1315" w:type="dxa"/>
          </w:tcPr>
          <w:p w:rsidR="00553B9B" w:rsidRPr="007C4B06" w:rsidRDefault="00553B9B" w:rsidP="00553B9B">
            <w:pPr>
              <w:jc w:val="center"/>
              <w:rPr>
                <w:rFonts w:ascii="Times New Roman" w:hAnsi="Times New Roman" w:cs="Times New Roman"/>
                <w:sz w:val="18"/>
                <w:szCs w:val="18"/>
              </w:rPr>
            </w:pPr>
          </w:p>
        </w:tc>
        <w:tc>
          <w:tcPr>
            <w:tcW w:w="1315" w:type="dxa"/>
          </w:tcPr>
          <w:p w:rsidR="00553B9B" w:rsidRDefault="00553B9B" w:rsidP="00553B9B">
            <w:pPr>
              <w:jc w:val="center"/>
              <w:rPr>
                <w:rFonts w:ascii="Times New Roman" w:hAnsi="Times New Roman" w:cs="Times New Roman"/>
                <w:sz w:val="18"/>
                <w:szCs w:val="18"/>
              </w:rPr>
            </w:pPr>
          </w:p>
          <w:p w:rsidR="00553B9B" w:rsidRDefault="00553B9B" w:rsidP="00553B9B">
            <w:pPr>
              <w:jc w:val="center"/>
              <w:rPr>
                <w:rFonts w:ascii="Times New Roman" w:hAnsi="Times New Roman" w:cs="Times New Roman"/>
                <w:sz w:val="18"/>
                <w:szCs w:val="18"/>
              </w:rPr>
            </w:pPr>
          </w:p>
        </w:tc>
      </w:tr>
      <w:tr w:rsidR="00553B9B" w:rsidTr="00553B9B">
        <w:tc>
          <w:tcPr>
            <w:tcW w:w="416" w:type="dxa"/>
          </w:tcPr>
          <w:p w:rsidR="00553B9B" w:rsidRPr="007C4B06" w:rsidRDefault="00553B9B" w:rsidP="00553B9B">
            <w:pPr>
              <w:jc w:val="center"/>
              <w:rPr>
                <w:rFonts w:ascii="Times New Roman" w:hAnsi="Times New Roman" w:cs="Times New Roman"/>
                <w:sz w:val="18"/>
                <w:szCs w:val="18"/>
              </w:rPr>
            </w:pPr>
          </w:p>
        </w:tc>
        <w:tc>
          <w:tcPr>
            <w:tcW w:w="1004" w:type="dxa"/>
          </w:tcPr>
          <w:p w:rsidR="00553B9B" w:rsidRPr="007C4B06" w:rsidRDefault="00553B9B" w:rsidP="00553B9B">
            <w:pPr>
              <w:jc w:val="center"/>
              <w:rPr>
                <w:rFonts w:ascii="Times New Roman" w:hAnsi="Times New Roman" w:cs="Times New Roman"/>
                <w:sz w:val="18"/>
                <w:szCs w:val="18"/>
              </w:rPr>
            </w:pPr>
          </w:p>
        </w:tc>
        <w:tc>
          <w:tcPr>
            <w:tcW w:w="1575" w:type="dxa"/>
          </w:tcPr>
          <w:p w:rsidR="00553B9B" w:rsidRPr="007C4B06" w:rsidRDefault="00553B9B" w:rsidP="00553B9B">
            <w:pPr>
              <w:jc w:val="center"/>
              <w:rPr>
                <w:rFonts w:ascii="Times New Roman" w:hAnsi="Times New Roman" w:cs="Times New Roman"/>
                <w:sz w:val="18"/>
                <w:szCs w:val="18"/>
              </w:rPr>
            </w:pPr>
          </w:p>
        </w:tc>
        <w:tc>
          <w:tcPr>
            <w:tcW w:w="1486" w:type="dxa"/>
          </w:tcPr>
          <w:p w:rsidR="00553B9B" w:rsidRPr="007C4B06" w:rsidRDefault="00553B9B" w:rsidP="00553B9B">
            <w:pPr>
              <w:jc w:val="center"/>
              <w:rPr>
                <w:rFonts w:ascii="Times New Roman" w:hAnsi="Times New Roman" w:cs="Times New Roman"/>
                <w:sz w:val="18"/>
                <w:szCs w:val="18"/>
              </w:rPr>
            </w:pPr>
          </w:p>
        </w:tc>
        <w:tc>
          <w:tcPr>
            <w:tcW w:w="1475" w:type="dxa"/>
          </w:tcPr>
          <w:p w:rsidR="00553B9B" w:rsidRPr="007C4B06" w:rsidRDefault="00553B9B" w:rsidP="00553B9B">
            <w:pPr>
              <w:jc w:val="center"/>
              <w:rPr>
                <w:rFonts w:ascii="Times New Roman" w:hAnsi="Times New Roman" w:cs="Times New Roman"/>
                <w:sz w:val="18"/>
                <w:szCs w:val="18"/>
              </w:rPr>
            </w:pPr>
          </w:p>
        </w:tc>
        <w:tc>
          <w:tcPr>
            <w:tcW w:w="1315" w:type="dxa"/>
          </w:tcPr>
          <w:p w:rsidR="00553B9B" w:rsidRPr="007C4B06" w:rsidRDefault="00553B9B" w:rsidP="00553B9B">
            <w:pPr>
              <w:jc w:val="center"/>
              <w:rPr>
                <w:rFonts w:ascii="Times New Roman" w:hAnsi="Times New Roman" w:cs="Times New Roman"/>
                <w:sz w:val="18"/>
                <w:szCs w:val="18"/>
              </w:rPr>
            </w:pPr>
          </w:p>
        </w:tc>
        <w:tc>
          <w:tcPr>
            <w:tcW w:w="1315" w:type="dxa"/>
          </w:tcPr>
          <w:p w:rsidR="00553B9B" w:rsidRDefault="00553B9B" w:rsidP="00553B9B">
            <w:pPr>
              <w:jc w:val="center"/>
              <w:rPr>
                <w:rFonts w:ascii="Times New Roman" w:hAnsi="Times New Roman" w:cs="Times New Roman"/>
                <w:sz w:val="18"/>
                <w:szCs w:val="18"/>
              </w:rPr>
            </w:pPr>
          </w:p>
          <w:p w:rsidR="00553B9B" w:rsidRDefault="00553B9B" w:rsidP="00553B9B">
            <w:pPr>
              <w:jc w:val="center"/>
              <w:rPr>
                <w:rFonts w:ascii="Times New Roman" w:hAnsi="Times New Roman" w:cs="Times New Roman"/>
                <w:sz w:val="18"/>
                <w:szCs w:val="18"/>
              </w:rPr>
            </w:pPr>
          </w:p>
        </w:tc>
      </w:tr>
      <w:tr w:rsidR="00553B9B" w:rsidTr="00553B9B">
        <w:tc>
          <w:tcPr>
            <w:tcW w:w="416" w:type="dxa"/>
          </w:tcPr>
          <w:p w:rsidR="00553B9B" w:rsidRDefault="00553B9B" w:rsidP="00553B9B">
            <w:pPr>
              <w:jc w:val="center"/>
              <w:rPr>
                <w:rFonts w:ascii="Times New Roman" w:hAnsi="Times New Roman" w:cs="Times New Roman"/>
                <w:sz w:val="18"/>
                <w:szCs w:val="18"/>
              </w:rPr>
            </w:pPr>
          </w:p>
          <w:p w:rsidR="00553B9B" w:rsidRPr="007C4B06" w:rsidRDefault="00553B9B" w:rsidP="00553B9B">
            <w:pPr>
              <w:jc w:val="center"/>
              <w:rPr>
                <w:rFonts w:ascii="Times New Roman" w:hAnsi="Times New Roman" w:cs="Times New Roman"/>
                <w:sz w:val="18"/>
                <w:szCs w:val="18"/>
              </w:rPr>
            </w:pPr>
          </w:p>
        </w:tc>
        <w:tc>
          <w:tcPr>
            <w:tcW w:w="1004" w:type="dxa"/>
          </w:tcPr>
          <w:p w:rsidR="00553B9B" w:rsidRPr="007C4B06" w:rsidRDefault="00553B9B" w:rsidP="00553B9B">
            <w:pPr>
              <w:jc w:val="center"/>
              <w:rPr>
                <w:rFonts w:ascii="Times New Roman" w:hAnsi="Times New Roman" w:cs="Times New Roman"/>
                <w:sz w:val="18"/>
                <w:szCs w:val="18"/>
              </w:rPr>
            </w:pPr>
          </w:p>
        </w:tc>
        <w:tc>
          <w:tcPr>
            <w:tcW w:w="1575" w:type="dxa"/>
          </w:tcPr>
          <w:p w:rsidR="00553B9B" w:rsidRPr="007C4B06" w:rsidRDefault="00553B9B" w:rsidP="00553B9B">
            <w:pPr>
              <w:jc w:val="center"/>
              <w:rPr>
                <w:rFonts w:ascii="Times New Roman" w:hAnsi="Times New Roman" w:cs="Times New Roman"/>
                <w:sz w:val="18"/>
                <w:szCs w:val="18"/>
              </w:rPr>
            </w:pPr>
          </w:p>
        </w:tc>
        <w:tc>
          <w:tcPr>
            <w:tcW w:w="1486" w:type="dxa"/>
          </w:tcPr>
          <w:p w:rsidR="00553B9B" w:rsidRPr="007C4B06" w:rsidRDefault="00553B9B" w:rsidP="00553B9B">
            <w:pPr>
              <w:jc w:val="center"/>
              <w:rPr>
                <w:rFonts w:ascii="Times New Roman" w:hAnsi="Times New Roman" w:cs="Times New Roman"/>
                <w:sz w:val="18"/>
                <w:szCs w:val="18"/>
              </w:rPr>
            </w:pPr>
          </w:p>
        </w:tc>
        <w:tc>
          <w:tcPr>
            <w:tcW w:w="1475" w:type="dxa"/>
          </w:tcPr>
          <w:p w:rsidR="00553B9B" w:rsidRPr="007C4B06" w:rsidRDefault="00553B9B" w:rsidP="00553B9B">
            <w:pPr>
              <w:jc w:val="center"/>
              <w:rPr>
                <w:rFonts w:ascii="Times New Roman" w:hAnsi="Times New Roman" w:cs="Times New Roman"/>
                <w:sz w:val="18"/>
                <w:szCs w:val="18"/>
              </w:rPr>
            </w:pPr>
          </w:p>
        </w:tc>
        <w:tc>
          <w:tcPr>
            <w:tcW w:w="1315" w:type="dxa"/>
          </w:tcPr>
          <w:p w:rsidR="00553B9B" w:rsidRPr="007C4B06" w:rsidRDefault="00553B9B" w:rsidP="00553B9B">
            <w:pPr>
              <w:jc w:val="center"/>
              <w:rPr>
                <w:rFonts w:ascii="Times New Roman" w:hAnsi="Times New Roman" w:cs="Times New Roman"/>
                <w:sz w:val="18"/>
                <w:szCs w:val="18"/>
              </w:rPr>
            </w:pPr>
          </w:p>
        </w:tc>
        <w:tc>
          <w:tcPr>
            <w:tcW w:w="1315" w:type="dxa"/>
          </w:tcPr>
          <w:p w:rsidR="00553B9B" w:rsidRDefault="00553B9B" w:rsidP="00553B9B">
            <w:pPr>
              <w:jc w:val="center"/>
              <w:rPr>
                <w:rFonts w:ascii="Times New Roman" w:hAnsi="Times New Roman" w:cs="Times New Roman"/>
                <w:sz w:val="18"/>
                <w:szCs w:val="18"/>
              </w:rPr>
            </w:pPr>
          </w:p>
        </w:tc>
      </w:tr>
      <w:tr w:rsidR="00553B9B" w:rsidTr="00553B9B">
        <w:tc>
          <w:tcPr>
            <w:tcW w:w="416" w:type="dxa"/>
          </w:tcPr>
          <w:p w:rsidR="00553B9B" w:rsidRDefault="00553B9B" w:rsidP="00553B9B">
            <w:pPr>
              <w:jc w:val="center"/>
              <w:rPr>
                <w:rFonts w:ascii="Times New Roman" w:hAnsi="Times New Roman" w:cs="Times New Roman"/>
                <w:sz w:val="18"/>
                <w:szCs w:val="18"/>
              </w:rPr>
            </w:pPr>
          </w:p>
          <w:p w:rsidR="00553B9B" w:rsidRDefault="00553B9B" w:rsidP="00553B9B">
            <w:pPr>
              <w:jc w:val="center"/>
              <w:rPr>
                <w:rFonts w:ascii="Times New Roman" w:hAnsi="Times New Roman" w:cs="Times New Roman"/>
                <w:sz w:val="18"/>
                <w:szCs w:val="18"/>
              </w:rPr>
            </w:pPr>
          </w:p>
        </w:tc>
        <w:tc>
          <w:tcPr>
            <w:tcW w:w="1004" w:type="dxa"/>
          </w:tcPr>
          <w:p w:rsidR="00553B9B" w:rsidRPr="007C4B06" w:rsidRDefault="00553B9B" w:rsidP="00553B9B">
            <w:pPr>
              <w:jc w:val="center"/>
              <w:rPr>
                <w:rFonts w:ascii="Times New Roman" w:hAnsi="Times New Roman" w:cs="Times New Roman"/>
                <w:sz w:val="18"/>
                <w:szCs w:val="18"/>
              </w:rPr>
            </w:pPr>
          </w:p>
        </w:tc>
        <w:tc>
          <w:tcPr>
            <w:tcW w:w="1575" w:type="dxa"/>
          </w:tcPr>
          <w:p w:rsidR="00553B9B" w:rsidRPr="007C4B06" w:rsidRDefault="00553B9B" w:rsidP="00553B9B">
            <w:pPr>
              <w:jc w:val="center"/>
              <w:rPr>
                <w:rFonts w:ascii="Times New Roman" w:hAnsi="Times New Roman" w:cs="Times New Roman"/>
                <w:sz w:val="18"/>
                <w:szCs w:val="18"/>
              </w:rPr>
            </w:pPr>
          </w:p>
        </w:tc>
        <w:tc>
          <w:tcPr>
            <w:tcW w:w="1486" w:type="dxa"/>
          </w:tcPr>
          <w:p w:rsidR="00553B9B" w:rsidRPr="007C4B06" w:rsidRDefault="00553B9B" w:rsidP="00553B9B">
            <w:pPr>
              <w:jc w:val="center"/>
              <w:rPr>
                <w:rFonts w:ascii="Times New Roman" w:hAnsi="Times New Roman" w:cs="Times New Roman"/>
                <w:sz w:val="18"/>
                <w:szCs w:val="18"/>
              </w:rPr>
            </w:pPr>
          </w:p>
        </w:tc>
        <w:tc>
          <w:tcPr>
            <w:tcW w:w="1475" w:type="dxa"/>
          </w:tcPr>
          <w:p w:rsidR="00553B9B" w:rsidRPr="007C4B06" w:rsidRDefault="00553B9B" w:rsidP="00553B9B">
            <w:pPr>
              <w:jc w:val="center"/>
              <w:rPr>
                <w:rFonts w:ascii="Times New Roman" w:hAnsi="Times New Roman" w:cs="Times New Roman"/>
                <w:sz w:val="18"/>
                <w:szCs w:val="18"/>
              </w:rPr>
            </w:pPr>
          </w:p>
        </w:tc>
        <w:tc>
          <w:tcPr>
            <w:tcW w:w="1315" w:type="dxa"/>
          </w:tcPr>
          <w:p w:rsidR="00553B9B" w:rsidRPr="007C4B06" w:rsidRDefault="00553B9B" w:rsidP="00553B9B">
            <w:pPr>
              <w:jc w:val="center"/>
              <w:rPr>
                <w:rFonts w:ascii="Times New Roman" w:hAnsi="Times New Roman" w:cs="Times New Roman"/>
                <w:sz w:val="18"/>
                <w:szCs w:val="18"/>
              </w:rPr>
            </w:pPr>
          </w:p>
        </w:tc>
        <w:tc>
          <w:tcPr>
            <w:tcW w:w="1315" w:type="dxa"/>
          </w:tcPr>
          <w:p w:rsidR="00553B9B" w:rsidRDefault="00553B9B" w:rsidP="00553B9B">
            <w:pPr>
              <w:jc w:val="center"/>
              <w:rPr>
                <w:rFonts w:ascii="Times New Roman" w:hAnsi="Times New Roman" w:cs="Times New Roman"/>
                <w:sz w:val="18"/>
                <w:szCs w:val="18"/>
              </w:rPr>
            </w:pPr>
          </w:p>
        </w:tc>
      </w:tr>
      <w:tr w:rsidR="00553B9B" w:rsidTr="00553B9B">
        <w:tc>
          <w:tcPr>
            <w:tcW w:w="416" w:type="dxa"/>
          </w:tcPr>
          <w:p w:rsidR="00553B9B" w:rsidRDefault="00553B9B" w:rsidP="00553B9B">
            <w:pPr>
              <w:jc w:val="center"/>
              <w:rPr>
                <w:rFonts w:ascii="Times New Roman" w:hAnsi="Times New Roman" w:cs="Times New Roman"/>
                <w:sz w:val="18"/>
                <w:szCs w:val="18"/>
              </w:rPr>
            </w:pPr>
          </w:p>
          <w:p w:rsidR="00553B9B" w:rsidRDefault="00553B9B" w:rsidP="00553B9B">
            <w:pPr>
              <w:jc w:val="center"/>
              <w:rPr>
                <w:rFonts w:ascii="Times New Roman" w:hAnsi="Times New Roman" w:cs="Times New Roman"/>
                <w:sz w:val="18"/>
                <w:szCs w:val="18"/>
              </w:rPr>
            </w:pPr>
          </w:p>
        </w:tc>
        <w:tc>
          <w:tcPr>
            <w:tcW w:w="1004" w:type="dxa"/>
          </w:tcPr>
          <w:p w:rsidR="00553B9B" w:rsidRPr="007C4B06" w:rsidRDefault="00553B9B" w:rsidP="00553B9B">
            <w:pPr>
              <w:jc w:val="center"/>
              <w:rPr>
                <w:rFonts w:ascii="Times New Roman" w:hAnsi="Times New Roman" w:cs="Times New Roman"/>
                <w:sz w:val="18"/>
                <w:szCs w:val="18"/>
              </w:rPr>
            </w:pPr>
          </w:p>
        </w:tc>
        <w:tc>
          <w:tcPr>
            <w:tcW w:w="1575" w:type="dxa"/>
          </w:tcPr>
          <w:p w:rsidR="00553B9B" w:rsidRPr="007C4B06" w:rsidRDefault="00553B9B" w:rsidP="00553B9B">
            <w:pPr>
              <w:jc w:val="center"/>
              <w:rPr>
                <w:rFonts w:ascii="Times New Roman" w:hAnsi="Times New Roman" w:cs="Times New Roman"/>
                <w:sz w:val="18"/>
                <w:szCs w:val="18"/>
              </w:rPr>
            </w:pPr>
          </w:p>
        </w:tc>
        <w:tc>
          <w:tcPr>
            <w:tcW w:w="1486" w:type="dxa"/>
          </w:tcPr>
          <w:p w:rsidR="00553B9B" w:rsidRPr="007C4B06" w:rsidRDefault="00553B9B" w:rsidP="00553B9B">
            <w:pPr>
              <w:jc w:val="center"/>
              <w:rPr>
                <w:rFonts w:ascii="Times New Roman" w:hAnsi="Times New Roman" w:cs="Times New Roman"/>
                <w:sz w:val="18"/>
                <w:szCs w:val="18"/>
              </w:rPr>
            </w:pPr>
          </w:p>
        </w:tc>
        <w:tc>
          <w:tcPr>
            <w:tcW w:w="1475" w:type="dxa"/>
          </w:tcPr>
          <w:p w:rsidR="00553B9B" w:rsidRPr="007C4B06" w:rsidRDefault="00553B9B" w:rsidP="00553B9B">
            <w:pPr>
              <w:jc w:val="center"/>
              <w:rPr>
                <w:rFonts w:ascii="Times New Roman" w:hAnsi="Times New Roman" w:cs="Times New Roman"/>
                <w:sz w:val="18"/>
                <w:szCs w:val="18"/>
              </w:rPr>
            </w:pPr>
          </w:p>
        </w:tc>
        <w:tc>
          <w:tcPr>
            <w:tcW w:w="1315" w:type="dxa"/>
          </w:tcPr>
          <w:p w:rsidR="00553B9B" w:rsidRPr="007C4B06" w:rsidRDefault="00553B9B" w:rsidP="00553B9B">
            <w:pPr>
              <w:jc w:val="center"/>
              <w:rPr>
                <w:rFonts w:ascii="Times New Roman" w:hAnsi="Times New Roman" w:cs="Times New Roman"/>
                <w:sz w:val="18"/>
                <w:szCs w:val="18"/>
              </w:rPr>
            </w:pPr>
          </w:p>
        </w:tc>
        <w:tc>
          <w:tcPr>
            <w:tcW w:w="1315" w:type="dxa"/>
          </w:tcPr>
          <w:p w:rsidR="00553B9B" w:rsidRDefault="00553B9B" w:rsidP="00553B9B">
            <w:pPr>
              <w:jc w:val="center"/>
              <w:rPr>
                <w:rFonts w:ascii="Times New Roman" w:hAnsi="Times New Roman" w:cs="Times New Roman"/>
                <w:sz w:val="18"/>
                <w:szCs w:val="18"/>
              </w:rPr>
            </w:pPr>
          </w:p>
        </w:tc>
      </w:tr>
      <w:tr w:rsidR="00553B9B" w:rsidTr="00553B9B">
        <w:tc>
          <w:tcPr>
            <w:tcW w:w="416" w:type="dxa"/>
          </w:tcPr>
          <w:p w:rsidR="00553B9B" w:rsidRDefault="00553B9B" w:rsidP="00553B9B">
            <w:pPr>
              <w:jc w:val="center"/>
              <w:rPr>
                <w:rFonts w:ascii="Times New Roman" w:hAnsi="Times New Roman" w:cs="Times New Roman"/>
                <w:sz w:val="18"/>
                <w:szCs w:val="18"/>
              </w:rPr>
            </w:pPr>
          </w:p>
          <w:p w:rsidR="00553B9B" w:rsidRDefault="00553B9B" w:rsidP="00553B9B">
            <w:pPr>
              <w:jc w:val="center"/>
              <w:rPr>
                <w:rFonts w:ascii="Times New Roman" w:hAnsi="Times New Roman" w:cs="Times New Roman"/>
                <w:sz w:val="18"/>
                <w:szCs w:val="18"/>
              </w:rPr>
            </w:pPr>
          </w:p>
        </w:tc>
        <w:tc>
          <w:tcPr>
            <w:tcW w:w="1004" w:type="dxa"/>
          </w:tcPr>
          <w:p w:rsidR="00553B9B" w:rsidRPr="007C4B06" w:rsidRDefault="00553B9B" w:rsidP="00553B9B">
            <w:pPr>
              <w:jc w:val="center"/>
              <w:rPr>
                <w:rFonts w:ascii="Times New Roman" w:hAnsi="Times New Roman" w:cs="Times New Roman"/>
                <w:sz w:val="18"/>
                <w:szCs w:val="18"/>
              </w:rPr>
            </w:pPr>
          </w:p>
        </w:tc>
        <w:tc>
          <w:tcPr>
            <w:tcW w:w="1575" w:type="dxa"/>
          </w:tcPr>
          <w:p w:rsidR="00553B9B" w:rsidRPr="007C4B06" w:rsidRDefault="00553B9B" w:rsidP="00553B9B">
            <w:pPr>
              <w:jc w:val="center"/>
              <w:rPr>
                <w:rFonts w:ascii="Times New Roman" w:hAnsi="Times New Roman" w:cs="Times New Roman"/>
                <w:sz w:val="18"/>
                <w:szCs w:val="18"/>
              </w:rPr>
            </w:pPr>
          </w:p>
        </w:tc>
        <w:tc>
          <w:tcPr>
            <w:tcW w:w="1486" w:type="dxa"/>
          </w:tcPr>
          <w:p w:rsidR="00553B9B" w:rsidRPr="007C4B06" w:rsidRDefault="00553B9B" w:rsidP="00553B9B">
            <w:pPr>
              <w:jc w:val="center"/>
              <w:rPr>
                <w:rFonts w:ascii="Times New Roman" w:hAnsi="Times New Roman" w:cs="Times New Roman"/>
                <w:sz w:val="18"/>
                <w:szCs w:val="18"/>
              </w:rPr>
            </w:pPr>
          </w:p>
        </w:tc>
        <w:tc>
          <w:tcPr>
            <w:tcW w:w="1475" w:type="dxa"/>
          </w:tcPr>
          <w:p w:rsidR="00553B9B" w:rsidRPr="007C4B06" w:rsidRDefault="00553B9B" w:rsidP="00553B9B">
            <w:pPr>
              <w:jc w:val="center"/>
              <w:rPr>
                <w:rFonts w:ascii="Times New Roman" w:hAnsi="Times New Roman" w:cs="Times New Roman"/>
                <w:sz w:val="18"/>
                <w:szCs w:val="18"/>
              </w:rPr>
            </w:pPr>
          </w:p>
        </w:tc>
        <w:tc>
          <w:tcPr>
            <w:tcW w:w="1315" w:type="dxa"/>
          </w:tcPr>
          <w:p w:rsidR="00553B9B" w:rsidRPr="007C4B06" w:rsidRDefault="00553B9B" w:rsidP="00553B9B">
            <w:pPr>
              <w:jc w:val="center"/>
              <w:rPr>
                <w:rFonts w:ascii="Times New Roman" w:hAnsi="Times New Roman" w:cs="Times New Roman"/>
                <w:sz w:val="18"/>
                <w:szCs w:val="18"/>
              </w:rPr>
            </w:pPr>
          </w:p>
        </w:tc>
        <w:tc>
          <w:tcPr>
            <w:tcW w:w="1315" w:type="dxa"/>
          </w:tcPr>
          <w:p w:rsidR="00553B9B" w:rsidRDefault="00553B9B" w:rsidP="00553B9B">
            <w:pPr>
              <w:jc w:val="center"/>
              <w:rPr>
                <w:rFonts w:ascii="Times New Roman" w:hAnsi="Times New Roman" w:cs="Times New Roman"/>
                <w:sz w:val="18"/>
                <w:szCs w:val="18"/>
              </w:rPr>
            </w:pPr>
          </w:p>
        </w:tc>
      </w:tr>
      <w:tr w:rsidR="00553B9B" w:rsidTr="00553B9B">
        <w:tc>
          <w:tcPr>
            <w:tcW w:w="416" w:type="dxa"/>
          </w:tcPr>
          <w:p w:rsidR="00553B9B" w:rsidRDefault="00553B9B" w:rsidP="00553B9B">
            <w:pPr>
              <w:jc w:val="center"/>
              <w:rPr>
                <w:rFonts w:ascii="Times New Roman" w:hAnsi="Times New Roman" w:cs="Times New Roman"/>
                <w:sz w:val="18"/>
                <w:szCs w:val="18"/>
              </w:rPr>
            </w:pPr>
          </w:p>
          <w:p w:rsidR="00553B9B" w:rsidRDefault="00553B9B" w:rsidP="00553B9B">
            <w:pPr>
              <w:jc w:val="center"/>
              <w:rPr>
                <w:rFonts w:ascii="Times New Roman" w:hAnsi="Times New Roman" w:cs="Times New Roman"/>
                <w:sz w:val="18"/>
                <w:szCs w:val="18"/>
              </w:rPr>
            </w:pPr>
          </w:p>
        </w:tc>
        <w:tc>
          <w:tcPr>
            <w:tcW w:w="1004" w:type="dxa"/>
          </w:tcPr>
          <w:p w:rsidR="00553B9B" w:rsidRPr="007C4B06" w:rsidRDefault="00553B9B" w:rsidP="00553B9B">
            <w:pPr>
              <w:jc w:val="center"/>
              <w:rPr>
                <w:rFonts w:ascii="Times New Roman" w:hAnsi="Times New Roman" w:cs="Times New Roman"/>
                <w:sz w:val="18"/>
                <w:szCs w:val="18"/>
              </w:rPr>
            </w:pPr>
          </w:p>
        </w:tc>
        <w:tc>
          <w:tcPr>
            <w:tcW w:w="1575" w:type="dxa"/>
          </w:tcPr>
          <w:p w:rsidR="00553B9B" w:rsidRPr="007C4B06" w:rsidRDefault="00553B9B" w:rsidP="00553B9B">
            <w:pPr>
              <w:jc w:val="center"/>
              <w:rPr>
                <w:rFonts w:ascii="Times New Roman" w:hAnsi="Times New Roman" w:cs="Times New Roman"/>
                <w:sz w:val="18"/>
                <w:szCs w:val="18"/>
              </w:rPr>
            </w:pPr>
          </w:p>
        </w:tc>
        <w:tc>
          <w:tcPr>
            <w:tcW w:w="1486" w:type="dxa"/>
          </w:tcPr>
          <w:p w:rsidR="00553B9B" w:rsidRPr="007C4B06" w:rsidRDefault="00553B9B" w:rsidP="00553B9B">
            <w:pPr>
              <w:jc w:val="center"/>
              <w:rPr>
                <w:rFonts w:ascii="Times New Roman" w:hAnsi="Times New Roman" w:cs="Times New Roman"/>
                <w:sz w:val="18"/>
                <w:szCs w:val="18"/>
              </w:rPr>
            </w:pPr>
          </w:p>
        </w:tc>
        <w:tc>
          <w:tcPr>
            <w:tcW w:w="1475" w:type="dxa"/>
          </w:tcPr>
          <w:p w:rsidR="00553B9B" w:rsidRPr="007C4B06" w:rsidRDefault="00553B9B" w:rsidP="00553B9B">
            <w:pPr>
              <w:jc w:val="center"/>
              <w:rPr>
                <w:rFonts w:ascii="Times New Roman" w:hAnsi="Times New Roman" w:cs="Times New Roman"/>
                <w:sz w:val="18"/>
                <w:szCs w:val="18"/>
              </w:rPr>
            </w:pPr>
          </w:p>
        </w:tc>
        <w:tc>
          <w:tcPr>
            <w:tcW w:w="1315" w:type="dxa"/>
          </w:tcPr>
          <w:p w:rsidR="00553B9B" w:rsidRPr="007C4B06" w:rsidRDefault="00553B9B" w:rsidP="00553B9B">
            <w:pPr>
              <w:jc w:val="center"/>
              <w:rPr>
                <w:rFonts w:ascii="Times New Roman" w:hAnsi="Times New Roman" w:cs="Times New Roman"/>
                <w:sz w:val="18"/>
                <w:szCs w:val="18"/>
              </w:rPr>
            </w:pPr>
          </w:p>
        </w:tc>
        <w:tc>
          <w:tcPr>
            <w:tcW w:w="1315" w:type="dxa"/>
          </w:tcPr>
          <w:p w:rsidR="00553B9B" w:rsidRDefault="00553B9B" w:rsidP="00553B9B">
            <w:pPr>
              <w:jc w:val="center"/>
              <w:rPr>
                <w:rFonts w:ascii="Times New Roman" w:hAnsi="Times New Roman" w:cs="Times New Roman"/>
                <w:sz w:val="18"/>
                <w:szCs w:val="18"/>
              </w:rPr>
            </w:pPr>
          </w:p>
        </w:tc>
      </w:tr>
      <w:tr w:rsidR="00553B9B" w:rsidTr="00553B9B">
        <w:tc>
          <w:tcPr>
            <w:tcW w:w="416" w:type="dxa"/>
          </w:tcPr>
          <w:p w:rsidR="00553B9B" w:rsidRDefault="00553B9B" w:rsidP="00553B9B">
            <w:pPr>
              <w:jc w:val="center"/>
              <w:rPr>
                <w:rFonts w:ascii="Times New Roman" w:hAnsi="Times New Roman" w:cs="Times New Roman"/>
                <w:sz w:val="18"/>
                <w:szCs w:val="18"/>
              </w:rPr>
            </w:pPr>
          </w:p>
          <w:p w:rsidR="00553B9B" w:rsidRDefault="00553B9B" w:rsidP="00553B9B">
            <w:pPr>
              <w:jc w:val="center"/>
              <w:rPr>
                <w:rFonts w:ascii="Times New Roman" w:hAnsi="Times New Roman" w:cs="Times New Roman"/>
                <w:sz w:val="18"/>
                <w:szCs w:val="18"/>
              </w:rPr>
            </w:pPr>
          </w:p>
        </w:tc>
        <w:tc>
          <w:tcPr>
            <w:tcW w:w="1004" w:type="dxa"/>
          </w:tcPr>
          <w:p w:rsidR="00553B9B" w:rsidRPr="007C4B06" w:rsidRDefault="00553B9B" w:rsidP="00553B9B">
            <w:pPr>
              <w:jc w:val="center"/>
              <w:rPr>
                <w:rFonts w:ascii="Times New Roman" w:hAnsi="Times New Roman" w:cs="Times New Roman"/>
                <w:sz w:val="18"/>
                <w:szCs w:val="18"/>
              </w:rPr>
            </w:pPr>
          </w:p>
        </w:tc>
        <w:tc>
          <w:tcPr>
            <w:tcW w:w="1575" w:type="dxa"/>
          </w:tcPr>
          <w:p w:rsidR="00553B9B" w:rsidRPr="007C4B06" w:rsidRDefault="00553B9B" w:rsidP="00553B9B">
            <w:pPr>
              <w:jc w:val="center"/>
              <w:rPr>
                <w:rFonts w:ascii="Times New Roman" w:hAnsi="Times New Roman" w:cs="Times New Roman"/>
                <w:sz w:val="18"/>
                <w:szCs w:val="18"/>
              </w:rPr>
            </w:pPr>
          </w:p>
        </w:tc>
        <w:tc>
          <w:tcPr>
            <w:tcW w:w="1486" w:type="dxa"/>
          </w:tcPr>
          <w:p w:rsidR="00553B9B" w:rsidRPr="007C4B06" w:rsidRDefault="00553B9B" w:rsidP="00553B9B">
            <w:pPr>
              <w:jc w:val="center"/>
              <w:rPr>
                <w:rFonts w:ascii="Times New Roman" w:hAnsi="Times New Roman" w:cs="Times New Roman"/>
                <w:sz w:val="18"/>
                <w:szCs w:val="18"/>
              </w:rPr>
            </w:pPr>
          </w:p>
        </w:tc>
        <w:tc>
          <w:tcPr>
            <w:tcW w:w="1475" w:type="dxa"/>
          </w:tcPr>
          <w:p w:rsidR="00553B9B" w:rsidRPr="007C4B06" w:rsidRDefault="00553B9B" w:rsidP="00553B9B">
            <w:pPr>
              <w:jc w:val="center"/>
              <w:rPr>
                <w:rFonts w:ascii="Times New Roman" w:hAnsi="Times New Roman" w:cs="Times New Roman"/>
                <w:sz w:val="18"/>
                <w:szCs w:val="18"/>
              </w:rPr>
            </w:pPr>
          </w:p>
        </w:tc>
        <w:tc>
          <w:tcPr>
            <w:tcW w:w="1315" w:type="dxa"/>
          </w:tcPr>
          <w:p w:rsidR="00553B9B" w:rsidRPr="007C4B06" w:rsidRDefault="00553B9B" w:rsidP="00553B9B">
            <w:pPr>
              <w:jc w:val="center"/>
              <w:rPr>
                <w:rFonts w:ascii="Times New Roman" w:hAnsi="Times New Roman" w:cs="Times New Roman"/>
                <w:sz w:val="18"/>
                <w:szCs w:val="18"/>
              </w:rPr>
            </w:pPr>
          </w:p>
        </w:tc>
        <w:tc>
          <w:tcPr>
            <w:tcW w:w="1315" w:type="dxa"/>
          </w:tcPr>
          <w:p w:rsidR="00553B9B" w:rsidRDefault="00553B9B" w:rsidP="00553B9B">
            <w:pPr>
              <w:jc w:val="center"/>
              <w:rPr>
                <w:rFonts w:ascii="Times New Roman" w:hAnsi="Times New Roman" w:cs="Times New Roman"/>
                <w:sz w:val="18"/>
                <w:szCs w:val="18"/>
              </w:rPr>
            </w:pPr>
          </w:p>
        </w:tc>
      </w:tr>
      <w:tr w:rsidR="00553B9B" w:rsidTr="00553B9B">
        <w:tc>
          <w:tcPr>
            <w:tcW w:w="416" w:type="dxa"/>
          </w:tcPr>
          <w:p w:rsidR="00553B9B" w:rsidRDefault="00553B9B" w:rsidP="00553B9B">
            <w:pPr>
              <w:jc w:val="center"/>
              <w:rPr>
                <w:rFonts w:ascii="Times New Roman" w:hAnsi="Times New Roman" w:cs="Times New Roman"/>
                <w:sz w:val="18"/>
                <w:szCs w:val="18"/>
              </w:rPr>
            </w:pPr>
          </w:p>
          <w:p w:rsidR="00553B9B" w:rsidRDefault="00553B9B" w:rsidP="00553B9B">
            <w:pPr>
              <w:jc w:val="center"/>
              <w:rPr>
                <w:rFonts w:ascii="Times New Roman" w:hAnsi="Times New Roman" w:cs="Times New Roman"/>
                <w:sz w:val="18"/>
                <w:szCs w:val="18"/>
              </w:rPr>
            </w:pPr>
          </w:p>
        </w:tc>
        <w:tc>
          <w:tcPr>
            <w:tcW w:w="1004" w:type="dxa"/>
          </w:tcPr>
          <w:p w:rsidR="00553B9B" w:rsidRPr="007C4B06" w:rsidRDefault="00553B9B" w:rsidP="00553B9B">
            <w:pPr>
              <w:jc w:val="center"/>
              <w:rPr>
                <w:rFonts w:ascii="Times New Roman" w:hAnsi="Times New Roman" w:cs="Times New Roman"/>
                <w:sz w:val="18"/>
                <w:szCs w:val="18"/>
              </w:rPr>
            </w:pPr>
          </w:p>
        </w:tc>
        <w:tc>
          <w:tcPr>
            <w:tcW w:w="1575" w:type="dxa"/>
          </w:tcPr>
          <w:p w:rsidR="00553B9B" w:rsidRPr="007C4B06" w:rsidRDefault="00553B9B" w:rsidP="00553B9B">
            <w:pPr>
              <w:jc w:val="center"/>
              <w:rPr>
                <w:rFonts w:ascii="Times New Roman" w:hAnsi="Times New Roman" w:cs="Times New Roman"/>
                <w:sz w:val="18"/>
                <w:szCs w:val="18"/>
              </w:rPr>
            </w:pPr>
          </w:p>
        </w:tc>
        <w:tc>
          <w:tcPr>
            <w:tcW w:w="1486" w:type="dxa"/>
          </w:tcPr>
          <w:p w:rsidR="00553B9B" w:rsidRPr="007C4B06" w:rsidRDefault="00553B9B" w:rsidP="00553B9B">
            <w:pPr>
              <w:jc w:val="center"/>
              <w:rPr>
                <w:rFonts w:ascii="Times New Roman" w:hAnsi="Times New Roman" w:cs="Times New Roman"/>
                <w:sz w:val="18"/>
                <w:szCs w:val="18"/>
              </w:rPr>
            </w:pPr>
          </w:p>
        </w:tc>
        <w:tc>
          <w:tcPr>
            <w:tcW w:w="1475" w:type="dxa"/>
          </w:tcPr>
          <w:p w:rsidR="00553B9B" w:rsidRPr="007C4B06" w:rsidRDefault="00553B9B" w:rsidP="00553B9B">
            <w:pPr>
              <w:jc w:val="center"/>
              <w:rPr>
                <w:rFonts w:ascii="Times New Roman" w:hAnsi="Times New Roman" w:cs="Times New Roman"/>
                <w:sz w:val="18"/>
                <w:szCs w:val="18"/>
              </w:rPr>
            </w:pPr>
          </w:p>
        </w:tc>
        <w:tc>
          <w:tcPr>
            <w:tcW w:w="1315" w:type="dxa"/>
          </w:tcPr>
          <w:p w:rsidR="00553B9B" w:rsidRPr="007C4B06" w:rsidRDefault="00553B9B" w:rsidP="00553B9B">
            <w:pPr>
              <w:jc w:val="center"/>
              <w:rPr>
                <w:rFonts w:ascii="Times New Roman" w:hAnsi="Times New Roman" w:cs="Times New Roman"/>
                <w:sz w:val="18"/>
                <w:szCs w:val="18"/>
              </w:rPr>
            </w:pPr>
          </w:p>
        </w:tc>
        <w:tc>
          <w:tcPr>
            <w:tcW w:w="1315" w:type="dxa"/>
          </w:tcPr>
          <w:p w:rsidR="00553B9B" w:rsidRDefault="00553B9B" w:rsidP="00553B9B">
            <w:pPr>
              <w:jc w:val="center"/>
              <w:rPr>
                <w:rFonts w:ascii="Times New Roman" w:hAnsi="Times New Roman" w:cs="Times New Roman"/>
                <w:sz w:val="18"/>
                <w:szCs w:val="18"/>
              </w:rPr>
            </w:pPr>
          </w:p>
        </w:tc>
      </w:tr>
      <w:tr w:rsidR="00553B9B" w:rsidTr="00553B9B">
        <w:tc>
          <w:tcPr>
            <w:tcW w:w="416" w:type="dxa"/>
          </w:tcPr>
          <w:p w:rsidR="00553B9B" w:rsidRDefault="00553B9B" w:rsidP="00553B9B">
            <w:pPr>
              <w:jc w:val="center"/>
              <w:rPr>
                <w:rFonts w:ascii="Times New Roman" w:hAnsi="Times New Roman" w:cs="Times New Roman"/>
                <w:sz w:val="18"/>
                <w:szCs w:val="18"/>
              </w:rPr>
            </w:pPr>
          </w:p>
          <w:p w:rsidR="00553B9B" w:rsidRDefault="00553B9B" w:rsidP="00553B9B">
            <w:pPr>
              <w:jc w:val="center"/>
              <w:rPr>
                <w:rFonts w:ascii="Times New Roman" w:hAnsi="Times New Roman" w:cs="Times New Roman"/>
                <w:sz w:val="18"/>
                <w:szCs w:val="18"/>
              </w:rPr>
            </w:pPr>
          </w:p>
        </w:tc>
        <w:tc>
          <w:tcPr>
            <w:tcW w:w="1004" w:type="dxa"/>
          </w:tcPr>
          <w:p w:rsidR="00553B9B" w:rsidRPr="007C4B06" w:rsidRDefault="00553B9B" w:rsidP="00553B9B">
            <w:pPr>
              <w:jc w:val="center"/>
              <w:rPr>
                <w:rFonts w:ascii="Times New Roman" w:hAnsi="Times New Roman" w:cs="Times New Roman"/>
                <w:sz w:val="18"/>
                <w:szCs w:val="18"/>
              </w:rPr>
            </w:pPr>
          </w:p>
        </w:tc>
        <w:tc>
          <w:tcPr>
            <w:tcW w:w="1575" w:type="dxa"/>
          </w:tcPr>
          <w:p w:rsidR="00553B9B" w:rsidRPr="007C4B06" w:rsidRDefault="00553B9B" w:rsidP="00553B9B">
            <w:pPr>
              <w:jc w:val="center"/>
              <w:rPr>
                <w:rFonts w:ascii="Times New Roman" w:hAnsi="Times New Roman" w:cs="Times New Roman"/>
                <w:sz w:val="18"/>
                <w:szCs w:val="18"/>
              </w:rPr>
            </w:pPr>
          </w:p>
        </w:tc>
        <w:tc>
          <w:tcPr>
            <w:tcW w:w="1486" w:type="dxa"/>
          </w:tcPr>
          <w:p w:rsidR="00553B9B" w:rsidRPr="007C4B06" w:rsidRDefault="00553B9B" w:rsidP="00553B9B">
            <w:pPr>
              <w:jc w:val="center"/>
              <w:rPr>
                <w:rFonts w:ascii="Times New Roman" w:hAnsi="Times New Roman" w:cs="Times New Roman"/>
                <w:sz w:val="18"/>
                <w:szCs w:val="18"/>
              </w:rPr>
            </w:pPr>
          </w:p>
        </w:tc>
        <w:tc>
          <w:tcPr>
            <w:tcW w:w="1475" w:type="dxa"/>
          </w:tcPr>
          <w:p w:rsidR="00553B9B" w:rsidRPr="007C4B06" w:rsidRDefault="00553B9B" w:rsidP="00553B9B">
            <w:pPr>
              <w:jc w:val="center"/>
              <w:rPr>
                <w:rFonts w:ascii="Times New Roman" w:hAnsi="Times New Roman" w:cs="Times New Roman"/>
                <w:sz w:val="18"/>
                <w:szCs w:val="18"/>
              </w:rPr>
            </w:pPr>
          </w:p>
        </w:tc>
        <w:tc>
          <w:tcPr>
            <w:tcW w:w="1315" w:type="dxa"/>
          </w:tcPr>
          <w:p w:rsidR="00553B9B" w:rsidRPr="007C4B06" w:rsidRDefault="00553B9B" w:rsidP="00553B9B">
            <w:pPr>
              <w:jc w:val="center"/>
              <w:rPr>
                <w:rFonts w:ascii="Times New Roman" w:hAnsi="Times New Roman" w:cs="Times New Roman"/>
                <w:sz w:val="18"/>
                <w:szCs w:val="18"/>
              </w:rPr>
            </w:pPr>
          </w:p>
        </w:tc>
        <w:tc>
          <w:tcPr>
            <w:tcW w:w="1315" w:type="dxa"/>
          </w:tcPr>
          <w:p w:rsidR="00553B9B" w:rsidRDefault="00553B9B" w:rsidP="00553B9B">
            <w:pPr>
              <w:jc w:val="center"/>
              <w:rPr>
                <w:rFonts w:ascii="Times New Roman" w:hAnsi="Times New Roman" w:cs="Times New Roman"/>
                <w:sz w:val="18"/>
                <w:szCs w:val="18"/>
              </w:rPr>
            </w:pPr>
          </w:p>
        </w:tc>
      </w:tr>
      <w:tr w:rsidR="004B0AE5" w:rsidTr="00553B9B">
        <w:tc>
          <w:tcPr>
            <w:tcW w:w="416" w:type="dxa"/>
          </w:tcPr>
          <w:p w:rsidR="004B0AE5" w:rsidRDefault="004B0AE5" w:rsidP="00553B9B">
            <w:pPr>
              <w:jc w:val="center"/>
              <w:rPr>
                <w:rFonts w:ascii="Times New Roman" w:hAnsi="Times New Roman" w:cs="Times New Roman"/>
                <w:sz w:val="18"/>
                <w:szCs w:val="18"/>
              </w:rPr>
            </w:pPr>
          </w:p>
          <w:p w:rsidR="004B0AE5" w:rsidRDefault="004B0AE5" w:rsidP="00553B9B">
            <w:pPr>
              <w:jc w:val="center"/>
              <w:rPr>
                <w:rFonts w:ascii="Times New Roman" w:hAnsi="Times New Roman" w:cs="Times New Roman"/>
                <w:sz w:val="18"/>
                <w:szCs w:val="18"/>
              </w:rPr>
            </w:pPr>
          </w:p>
        </w:tc>
        <w:tc>
          <w:tcPr>
            <w:tcW w:w="1004" w:type="dxa"/>
          </w:tcPr>
          <w:p w:rsidR="004B0AE5" w:rsidRPr="007C4B06" w:rsidRDefault="004B0AE5" w:rsidP="00553B9B">
            <w:pPr>
              <w:jc w:val="center"/>
              <w:rPr>
                <w:rFonts w:ascii="Times New Roman" w:hAnsi="Times New Roman" w:cs="Times New Roman"/>
                <w:sz w:val="18"/>
                <w:szCs w:val="18"/>
              </w:rPr>
            </w:pPr>
          </w:p>
        </w:tc>
        <w:tc>
          <w:tcPr>
            <w:tcW w:w="1575" w:type="dxa"/>
          </w:tcPr>
          <w:p w:rsidR="004B0AE5" w:rsidRPr="007C4B06" w:rsidRDefault="004B0AE5" w:rsidP="00553B9B">
            <w:pPr>
              <w:jc w:val="center"/>
              <w:rPr>
                <w:rFonts w:ascii="Times New Roman" w:hAnsi="Times New Roman" w:cs="Times New Roman"/>
                <w:sz w:val="18"/>
                <w:szCs w:val="18"/>
              </w:rPr>
            </w:pPr>
          </w:p>
        </w:tc>
        <w:tc>
          <w:tcPr>
            <w:tcW w:w="1486" w:type="dxa"/>
          </w:tcPr>
          <w:p w:rsidR="004B0AE5" w:rsidRPr="007C4B06" w:rsidRDefault="004B0AE5" w:rsidP="00553B9B">
            <w:pPr>
              <w:jc w:val="center"/>
              <w:rPr>
                <w:rFonts w:ascii="Times New Roman" w:hAnsi="Times New Roman" w:cs="Times New Roman"/>
                <w:sz w:val="18"/>
                <w:szCs w:val="18"/>
              </w:rPr>
            </w:pPr>
          </w:p>
        </w:tc>
        <w:tc>
          <w:tcPr>
            <w:tcW w:w="1475" w:type="dxa"/>
          </w:tcPr>
          <w:p w:rsidR="004B0AE5" w:rsidRPr="007C4B06" w:rsidRDefault="004B0AE5" w:rsidP="00553B9B">
            <w:pPr>
              <w:jc w:val="center"/>
              <w:rPr>
                <w:rFonts w:ascii="Times New Roman" w:hAnsi="Times New Roman" w:cs="Times New Roman"/>
                <w:sz w:val="18"/>
                <w:szCs w:val="18"/>
              </w:rPr>
            </w:pPr>
          </w:p>
        </w:tc>
        <w:tc>
          <w:tcPr>
            <w:tcW w:w="1315" w:type="dxa"/>
          </w:tcPr>
          <w:p w:rsidR="004B0AE5" w:rsidRPr="007C4B06" w:rsidRDefault="004B0AE5" w:rsidP="00553B9B">
            <w:pPr>
              <w:jc w:val="center"/>
              <w:rPr>
                <w:rFonts w:ascii="Times New Roman" w:hAnsi="Times New Roman" w:cs="Times New Roman"/>
                <w:sz w:val="18"/>
                <w:szCs w:val="18"/>
              </w:rPr>
            </w:pPr>
          </w:p>
        </w:tc>
        <w:tc>
          <w:tcPr>
            <w:tcW w:w="1315" w:type="dxa"/>
          </w:tcPr>
          <w:p w:rsidR="004B0AE5" w:rsidRDefault="004B0AE5" w:rsidP="00553B9B">
            <w:pPr>
              <w:jc w:val="center"/>
              <w:rPr>
                <w:rFonts w:ascii="Times New Roman" w:hAnsi="Times New Roman" w:cs="Times New Roman"/>
                <w:sz w:val="18"/>
                <w:szCs w:val="18"/>
              </w:rPr>
            </w:pPr>
          </w:p>
        </w:tc>
      </w:tr>
      <w:tr w:rsidR="004B0AE5" w:rsidTr="00553B9B">
        <w:tc>
          <w:tcPr>
            <w:tcW w:w="416" w:type="dxa"/>
          </w:tcPr>
          <w:p w:rsidR="004B0AE5" w:rsidRDefault="004B0AE5" w:rsidP="00553B9B">
            <w:pPr>
              <w:jc w:val="center"/>
              <w:rPr>
                <w:rFonts w:ascii="Times New Roman" w:hAnsi="Times New Roman" w:cs="Times New Roman"/>
                <w:sz w:val="18"/>
                <w:szCs w:val="18"/>
              </w:rPr>
            </w:pPr>
          </w:p>
          <w:p w:rsidR="004B0AE5" w:rsidRDefault="004B0AE5" w:rsidP="00553B9B">
            <w:pPr>
              <w:jc w:val="center"/>
              <w:rPr>
                <w:rFonts w:ascii="Times New Roman" w:hAnsi="Times New Roman" w:cs="Times New Roman"/>
                <w:sz w:val="18"/>
                <w:szCs w:val="18"/>
              </w:rPr>
            </w:pPr>
          </w:p>
        </w:tc>
        <w:tc>
          <w:tcPr>
            <w:tcW w:w="1004" w:type="dxa"/>
          </w:tcPr>
          <w:p w:rsidR="004B0AE5" w:rsidRPr="007C4B06" w:rsidRDefault="004B0AE5" w:rsidP="00553B9B">
            <w:pPr>
              <w:jc w:val="center"/>
              <w:rPr>
                <w:rFonts w:ascii="Times New Roman" w:hAnsi="Times New Roman" w:cs="Times New Roman"/>
                <w:sz w:val="18"/>
                <w:szCs w:val="18"/>
              </w:rPr>
            </w:pPr>
          </w:p>
        </w:tc>
        <w:tc>
          <w:tcPr>
            <w:tcW w:w="1575" w:type="dxa"/>
          </w:tcPr>
          <w:p w:rsidR="004B0AE5" w:rsidRPr="007C4B06" w:rsidRDefault="004B0AE5" w:rsidP="00553B9B">
            <w:pPr>
              <w:jc w:val="center"/>
              <w:rPr>
                <w:rFonts w:ascii="Times New Roman" w:hAnsi="Times New Roman" w:cs="Times New Roman"/>
                <w:sz w:val="18"/>
                <w:szCs w:val="18"/>
              </w:rPr>
            </w:pPr>
          </w:p>
        </w:tc>
        <w:tc>
          <w:tcPr>
            <w:tcW w:w="1486" w:type="dxa"/>
          </w:tcPr>
          <w:p w:rsidR="004B0AE5" w:rsidRPr="007C4B06" w:rsidRDefault="004B0AE5" w:rsidP="00553B9B">
            <w:pPr>
              <w:jc w:val="center"/>
              <w:rPr>
                <w:rFonts w:ascii="Times New Roman" w:hAnsi="Times New Roman" w:cs="Times New Roman"/>
                <w:sz w:val="18"/>
                <w:szCs w:val="18"/>
              </w:rPr>
            </w:pPr>
          </w:p>
        </w:tc>
        <w:tc>
          <w:tcPr>
            <w:tcW w:w="1475" w:type="dxa"/>
          </w:tcPr>
          <w:p w:rsidR="004B0AE5" w:rsidRPr="007C4B06" w:rsidRDefault="004B0AE5" w:rsidP="00553B9B">
            <w:pPr>
              <w:jc w:val="center"/>
              <w:rPr>
                <w:rFonts w:ascii="Times New Roman" w:hAnsi="Times New Roman" w:cs="Times New Roman"/>
                <w:sz w:val="18"/>
                <w:szCs w:val="18"/>
              </w:rPr>
            </w:pPr>
          </w:p>
        </w:tc>
        <w:tc>
          <w:tcPr>
            <w:tcW w:w="1315" w:type="dxa"/>
          </w:tcPr>
          <w:p w:rsidR="004B0AE5" w:rsidRPr="007C4B06" w:rsidRDefault="004B0AE5" w:rsidP="00553B9B">
            <w:pPr>
              <w:jc w:val="center"/>
              <w:rPr>
                <w:rFonts w:ascii="Times New Roman" w:hAnsi="Times New Roman" w:cs="Times New Roman"/>
                <w:sz w:val="18"/>
                <w:szCs w:val="18"/>
              </w:rPr>
            </w:pPr>
          </w:p>
        </w:tc>
        <w:tc>
          <w:tcPr>
            <w:tcW w:w="1315" w:type="dxa"/>
          </w:tcPr>
          <w:p w:rsidR="004B0AE5" w:rsidRDefault="004B0AE5" w:rsidP="00553B9B">
            <w:pPr>
              <w:jc w:val="center"/>
              <w:rPr>
                <w:rFonts w:ascii="Times New Roman" w:hAnsi="Times New Roman" w:cs="Times New Roman"/>
                <w:sz w:val="18"/>
                <w:szCs w:val="18"/>
              </w:rPr>
            </w:pPr>
          </w:p>
        </w:tc>
      </w:tr>
      <w:tr w:rsidR="004B0AE5" w:rsidTr="00553B9B">
        <w:tc>
          <w:tcPr>
            <w:tcW w:w="416" w:type="dxa"/>
          </w:tcPr>
          <w:p w:rsidR="004B0AE5" w:rsidRDefault="004B0AE5" w:rsidP="00553B9B">
            <w:pPr>
              <w:jc w:val="center"/>
              <w:rPr>
                <w:rFonts w:ascii="Times New Roman" w:hAnsi="Times New Roman" w:cs="Times New Roman"/>
                <w:sz w:val="18"/>
                <w:szCs w:val="18"/>
              </w:rPr>
            </w:pPr>
          </w:p>
          <w:p w:rsidR="004B0AE5" w:rsidRDefault="004B0AE5" w:rsidP="00553B9B">
            <w:pPr>
              <w:jc w:val="center"/>
              <w:rPr>
                <w:rFonts w:ascii="Times New Roman" w:hAnsi="Times New Roman" w:cs="Times New Roman"/>
                <w:sz w:val="18"/>
                <w:szCs w:val="18"/>
              </w:rPr>
            </w:pPr>
          </w:p>
        </w:tc>
        <w:tc>
          <w:tcPr>
            <w:tcW w:w="1004" w:type="dxa"/>
          </w:tcPr>
          <w:p w:rsidR="004B0AE5" w:rsidRPr="007C4B06" w:rsidRDefault="004B0AE5" w:rsidP="00553B9B">
            <w:pPr>
              <w:jc w:val="center"/>
              <w:rPr>
                <w:rFonts w:ascii="Times New Roman" w:hAnsi="Times New Roman" w:cs="Times New Roman"/>
                <w:sz w:val="18"/>
                <w:szCs w:val="18"/>
              </w:rPr>
            </w:pPr>
          </w:p>
        </w:tc>
        <w:tc>
          <w:tcPr>
            <w:tcW w:w="1575" w:type="dxa"/>
          </w:tcPr>
          <w:p w:rsidR="004B0AE5" w:rsidRPr="007C4B06" w:rsidRDefault="004B0AE5" w:rsidP="00553B9B">
            <w:pPr>
              <w:jc w:val="center"/>
              <w:rPr>
                <w:rFonts w:ascii="Times New Roman" w:hAnsi="Times New Roman" w:cs="Times New Roman"/>
                <w:sz w:val="18"/>
                <w:szCs w:val="18"/>
              </w:rPr>
            </w:pPr>
          </w:p>
        </w:tc>
        <w:tc>
          <w:tcPr>
            <w:tcW w:w="1486" w:type="dxa"/>
          </w:tcPr>
          <w:p w:rsidR="004B0AE5" w:rsidRPr="007C4B06" w:rsidRDefault="004B0AE5" w:rsidP="00553B9B">
            <w:pPr>
              <w:jc w:val="center"/>
              <w:rPr>
                <w:rFonts w:ascii="Times New Roman" w:hAnsi="Times New Roman" w:cs="Times New Roman"/>
                <w:sz w:val="18"/>
                <w:szCs w:val="18"/>
              </w:rPr>
            </w:pPr>
          </w:p>
        </w:tc>
        <w:tc>
          <w:tcPr>
            <w:tcW w:w="1475" w:type="dxa"/>
          </w:tcPr>
          <w:p w:rsidR="004B0AE5" w:rsidRPr="007C4B06" w:rsidRDefault="004B0AE5" w:rsidP="00553B9B">
            <w:pPr>
              <w:jc w:val="center"/>
              <w:rPr>
                <w:rFonts w:ascii="Times New Roman" w:hAnsi="Times New Roman" w:cs="Times New Roman"/>
                <w:sz w:val="18"/>
                <w:szCs w:val="18"/>
              </w:rPr>
            </w:pPr>
          </w:p>
        </w:tc>
        <w:tc>
          <w:tcPr>
            <w:tcW w:w="1315" w:type="dxa"/>
          </w:tcPr>
          <w:p w:rsidR="004B0AE5" w:rsidRPr="007C4B06" w:rsidRDefault="004B0AE5" w:rsidP="00553B9B">
            <w:pPr>
              <w:jc w:val="center"/>
              <w:rPr>
                <w:rFonts w:ascii="Times New Roman" w:hAnsi="Times New Roman" w:cs="Times New Roman"/>
                <w:sz w:val="18"/>
                <w:szCs w:val="18"/>
              </w:rPr>
            </w:pPr>
          </w:p>
        </w:tc>
        <w:tc>
          <w:tcPr>
            <w:tcW w:w="1315" w:type="dxa"/>
          </w:tcPr>
          <w:p w:rsidR="004B0AE5" w:rsidRDefault="004B0AE5" w:rsidP="00553B9B">
            <w:pPr>
              <w:jc w:val="center"/>
              <w:rPr>
                <w:rFonts w:ascii="Times New Roman" w:hAnsi="Times New Roman" w:cs="Times New Roman"/>
                <w:sz w:val="18"/>
                <w:szCs w:val="18"/>
              </w:rPr>
            </w:pPr>
          </w:p>
        </w:tc>
      </w:tr>
      <w:tr w:rsidR="004B0AE5" w:rsidTr="00553B9B">
        <w:tc>
          <w:tcPr>
            <w:tcW w:w="416" w:type="dxa"/>
          </w:tcPr>
          <w:p w:rsidR="004B0AE5" w:rsidRDefault="004B0AE5" w:rsidP="00553B9B">
            <w:pPr>
              <w:jc w:val="center"/>
              <w:rPr>
                <w:rFonts w:ascii="Times New Roman" w:hAnsi="Times New Roman" w:cs="Times New Roman"/>
                <w:sz w:val="18"/>
                <w:szCs w:val="18"/>
              </w:rPr>
            </w:pPr>
          </w:p>
          <w:p w:rsidR="004B0AE5" w:rsidRDefault="004B0AE5" w:rsidP="00553B9B">
            <w:pPr>
              <w:jc w:val="center"/>
              <w:rPr>
                <w:rFonts w:ascii="Times New Roman" w:hAnsi="Times New Roman" w:cs="Times New Roman"/>
                <w:sz w:val="18"/>
                <w:szCs w:val="18"/>
              </w:rPr>
            </w:pPr>
          </w:p>
        </w:tc>
        <w:tc>
          <w:tcPr>
            <w:tcW w:w="1004" w:type="dxa"/>
          </w:tcPr>
          <w:p w:rsidR="004B0AE5" w:rsidRPr="007C4B06" w:rsidRDefault="004B0AE5" w:rsidP="00553B9B">
            <w:pPr>
              <w:jc w:val="center"/>
              <w:rPr>
                <w:rFonts w:ascii="Times New Roman" w:hAnsi="Times New Roman" w:cs="Times New Roman"/>
                <w:sz w:val="18"/>
                <w:szCs w:val="18"/>
              </w:rPr>
            </w:pPr>
          </w:p>
        </w:tc>
        <w:tc>
          <w:tcPr>
            <w:tcW w:w="1575" w:type="dxa"/>
          </w:tcPr>
          <w:p w:rsidR="004B0AE5" w:rsidRPr="007C4B06" w:rsidRDefault="004B0AE5" w:rsidP="00553B9B">
            <w:pPr>
              <w:jc w:val="center"/>
              <w:rPr>
                <w:rFonts w:ascii="Times New Roman" w:hAnsi="Times New Roman" w:cs="Times New Roman"/>
                <w:sz w:val="18"/>
                <w:szCs w:val="18"/>
              </w:rPr>
            </w:pPr>
          </w:p>
        </w:tc>
        <w:tc>
          <w:tcPr>
            <w:tcW w:w="1486" w:type="dxa"/>
          </w:tcPr>
          <w:p w:rsidR="004B0AE5" w:rsidRPr="007C4B06" w:rsidRDefault="004B0AE5" w:rsidP="00553B9B">
            <w:pPr>
              <w:jc w:val="center"/>
              <w:rPr>
                <w:rFonts w:ascii="Times New Roman" w:hAnsi="Times New Roman" w:cs="Times New Roman"/>
                <w:sz w:val="18"/>
                <w:szCs w:val="18"/>
              </w:rPr>
            </w:pPr>
          </w:p>
        </w:tc>
        <w:tc>
          <w:tcPr>
            <w:tcW w:w="1475" w:type="dxa"/>
          </w:tcPr>
          <w:p w:rsidR="004B0AE5" w:rsidRPr="007C4B06" w:rsidRDefault="004B0AE5" w:rsidP="00553B9B">
            <w:pPr>
              <w:jc w:val="center"/>
              <w:rPr>
                <w:rFonts w:ascii="Times New Roman" w:hAnsi="Times New Roman" w:cs="Times New Roman"/>
                <w:sz w:val="18"/>
                <w:szCs w:val="18"/>
              </w:rPr>
            </w:pPr>
          </w:p>
        </w:tc>
        <w:tc>
          <w:tcPr>
            <w:tcW w:w="1315" w:type="dxa"/>
          </w:tcPr>
          <w:p w:rsidR="004B0AE5" w:rsidRPr="007C4B06" w:rsidRDefault="004B0AE5" w:rsidP="00553B9B">
            <w:pPr>
              <w:jc w:val="center"/>
              <w:rPr>
                <w:rFonts w:ascii="Times New Roman" w:hAnsi="Times New Roman" w:cs="Times New Roman"/>
                <w:sz w:val="18"/>
                <w:szCs w:val="18"/>
              </w:rPr>
            </w:pPr>
          </w:p>
        </w:tc>
        <w:tc>
          <w:tcPr>
            <w:tcW w:w="1315" w:type="dxa"/>
          </w:tcPr>
          <w:p w:rsidR="004B0AE5" w:rsidRDefault="004B0AE5" w:rsidP="00553B9B">
            <w:pPr>
              <w:jc w:val="center"/>
              <w:rPr>
                <w:rFonts w:ascii="Times New Roman" w:hAnsi="Times New Roman" w:cs="Times New Roman"/>
                <w:sz w:val="18"/>
                <w:szCs w:val="18"/>
              </w:rPr>
            </w:pPr>
          </w:p>
        </w:tc>
      </w:tr>
      <w:tr w:rsidR="004B0AE5" w:rsidTr="00553B9B">
        <w:tc>
          <w:tcPr>
            <w:tcW w:w="416" w:type="dxa"/>
          </w:tcPr>
          <w:p w:rsidR="004B0AE5" w:rsidRDefault="004B0AE5" w:rsidP="00553B9B">
            <w:pPr>
              <w:jc w:val="center"/>
              <w:rPr>
                <w:rFonts w:ascii="Times New Roman" w:hAnsi="Times New Roman" w:cs="Times New Roman"/>
                <w:sz w:val="18"/>
                <w:szCs w:val="18"/>
              </w:rPr>
            </w:pPr>
          </w:p>
          <w:p w:rsidR="004B0AE5" w:rsidRDefault="004B0AE5" w:rsidP="00553B9B">
            <w:pPr>
              <w:jc w:val="center"/>
              <w:rPr>
                <w:rFonts w:ascii="Times New Roman" w:hAnsi="Times New Roman" w:cs="Times New Roman"/>
                <w:sz w:val="18"/>
                <w:szCs w:val="18"/>
              </w:rPr>
            </w:pPr>
          </w:p>
        </w:tc>
        <w:tc>
          <w:tcPr>
            <w:tcW w:w="1004" w:type="dxa"/>
          </w:tcPr>
          <w:p w:rsidR="004B0AE5" w:rsidRPr="007C4B06" w:rsidRDefault="004B0AE5" w:rsidP="00553B9B">
            <w:pPr>
              <w:jc w:val="center"/>
              <w:rPr>
                <w:rFonts w:ascii="Times New Roman" w:hAnsi="Times New Roman" w:cs="Times New Roman"/>
                <w:sz w:val="18"/>
                <w:szCs w:val="18"/>
              </w:rPr>
            </w:pPr>
          </w:p>
        </w:tc>
        <w:tc>
          <w:tcPr>
            <w:tcW w:w="1575" w:type="dxa"/>
          </w:tcPr>
          <w:p w:rsidR="004B0AE5" w:rsidRPr="007C4B06" w:rsidRDefault="004B0AE5" w:rsidP="00553B9B">
            <w:pPr>
              <w:jc w:val="center"/>
              <w:rPr>
                <w:rFonts w:ascii="Times New Roman" w:hAnsi="Times New Roman" w:cs="Times New Roman"/>
                <w:sz w:val="18"/>
                <w:szCs w:val="18"/>
              </w:rPr>
            </w:pPr>
          </w:p>
        </w:tc>
        <w:tc>
          <w:tcPr>
            <w:tcW w:w="1486" w:type="dxa"/>
          </w:tcPr>
          <w:p w:rsidR="004B0AE5" w:rsidRPr="007C4B06" w:rsidRDefault="004B0AE5" w:rsidP="00553B9B">
            <w:pPr>
              <w:jc w:val="center"/>
              <w:rPr>
                <w:rFonts w:ascii="Times New Roman" w:hAnsi="Times New Roman" w:cs="Times New Roman"/>
                <w:sz w:val="18"/>
                <w:szCs w:val="18"/>
              </w:rPr>
            </w:pPr>
          </w:p>
        </w:tc>
        <w:tc>
          <w:tcPr>
            <w:tcW w:w="1475" w:type="dxa"/>
          </w:tcPr>
          <w:p w:rsidR="004B0AE5" w:rsidRPr="007C4B06" w:rsidRDefault="004B0AE5" w:rsidP="00553B9B">
            <w:pPr>
              <w:jc w:val="center"/>
              <w:rPr>
                <w:rFonts w:ascii="Times New Roman" w:hAnsi="Times New Roman" w:cs="Times New Roman"/>
                <w:sz w:val="18"/>
                <w:szCs w:val="18"/>
              </w:rPr>
            </w:pPr>
          </w:p>
        </w:tc>
        <w:tc>
          <w:tcPr>
            <w:tcW w:w="1315" w:type="dxa"/>
          </w:tcPr>
          <w:p w:rsidR="004B0AE5" w:rsidRPr="007C4B06" w:rsidRDefault="004B0AE5" w:rsidP="00553B9B">
            <w:pPr>
              <w:jc w:val="center"/>
              <w:rPr>
                <w:rFonts w:ascii="Times New Roman" w:hAnsi="Times New Roman" w:cs="Times New Roman"/>
                <w:sz w:val="18"/>
                <w:szCs w:val="18"/>
              </w:rPr>
            </w:pPr>
          </w:p>
        </w:tc>
        <w:tc>
          <w:tcPr>
            <w:tcW w:w="1315" w:type="dxa"/>
          </w:tcPr>
          <w:p w:rsidR="004B0AE5" w:rsidRDefault="004B0AE5" w:rsidP="00553B9B">
            <w:pPr>
              <w:jc w:val="center"/>
              <w:rPr>
                <w:rFonts w:ascii="Times New Roman" w:hAnsi="Times New Roman" w:cs="Times New Roman"/>
                <w:sz w:val="18"/>
                <w:szCs w:val="18"/>
              </w:rPr>
            </w:pPr>
          </w:p>
        </w:tc>
      </w:tr>
      <w:tr w:rsidR="004B0AE5" w:rsidTr="00553B9B">
        <w:tc>
          <w:tcPr>
            <w:tcW w:w="416" w:type="dxa"/>
          </w:tcPr>
          <w:p w:rsidR="004B0AE5" w:rsidRDefault="004B0AE5" w:rsidP="00553B9B">
            <w:pPr>
              <w:jc w:val="center"/>
              <w:rPr>
                <w:rFonts w:ascii="Times New Roman" w:hAnsi="Times New Roman" w:cs="Times New Roman"/>
                <w:sz w:val="18"/>
                <w:szCs w:val="18"/>
              </w:rPr>
            </w:pPr>
          </w:p>
          <w:p w:rsidR="004B0AE5" w:rsidRDefault="004B0AE5" w:rsidP="00553B9B">
            <w:pPr>
              <w:jc w:val="center"/>
              <w:rPr>
                <w:rFonts w:ascii="Times New Roman" w:hAnsi="Times New Roman" w:cs="Times New Roman"/>
                <w:sz w:val="18"/>
                <w:szCs w:val="18"/>
              </w:rPr>
            </w:pPr>
          </w:p>
        </w:tc>
        <w:tc>
          <w:tcPr>
            <w:tcW w:w="1004" w:type="dxa"/>
          </w:tcPr>
          <w:p w:rsidR="004B0AE5" w:rsidRPr="007C4B06" w:rsidRDefault="004B0AE5" w:rsidP="00553B9B">
            <w:pPr>
              <w:jc w:val="center"/>
              <w:rPr>
                <w:rFonts w:ascii="Times New Roman" w:hAnsi="Times New Roman" w:cs="Times New Roman"/>
                <w:sz w:val="18"/>
                <w:szCs w:val="18"/>
              </w:rPr>
            </w:pPr>
          </w:p>
        </w:tc>
        <w:tc>
          <w:tcPr>
            <w:tcW w:w="1575" w:type="dxa"/>
          </w:tcPr>
          <w:p w:rsidR="004B0AE5" w:rsidRPr="007C4B06" w:rsidRDefault="004B0AE5" w:rsidP="00553B9B">
            <w:pPr>
              <w:jc w:val="center"/>
              <w:rPr>
                <w:rFonts w:ascii="Times New Roman" w:hAnsi="Times New Roman" w:cs="Times New Roman"/>
                <w:sz w:val="18"/>
                <w:szCs w:val="18"/>
              </w:rPr>
            </w:pPr>
          </w:p>
        </w:tc>
        <w:tc>
          <w:tcPr>
            <w:tcW w:w="1486" w:type="dxa"/>
          </w:tcPr>
          <w:p w:rsidR="004B0AE5" w:rsidRPr="007C4B06" w:rsidRDefault="004B0AE5" w:rsidP="00553B9B">
            <w:pPr>
              <w:jc w:val="center"/>
              <w:rPr>
                <w:rFonts w:ascii="Times New Roman" w:hAnsi="Times New Roman" w:cs="Times New Roman"/>
                <w:sz w:val="18"/>
                <w:szCs w:val="18"/>
              </w:rPr>
            </w:pPr>
          </w:p>
        </w:tc>
        <w:tc>
          <w:tcPr>
            <w:tcW w:w="1475" w:type="dxa"/>
          </w:tcPr>
          <w:p w:rsidR="004B0AE5" w:rsidRPr="007C4B06" w:rsidRDefault="004B0AE5" w:rsidP="00553B9B">
            <w:pPr>
              <w:jc w:val="center"/>
              <w:rPr>
                <w:rFonts w:ascii="Times New Roman" w:hAnsi="Times New Roman" w:cs="Times New Roman"/>
                <w:sz w:val="18"/>
                <w:szCs w:val="18"/>
              </w:rPr>
            </w:pPr>
          </w:p>
        </w:tc>
        <w:tc>
          <w:tcPr>
            <w:tcW w:w="1315" w:type="dxa"/>
          </w:tcPr>
          <w:p w:rsidR="004B0AE5" w:rsidRPr="007C4B06" w:rsidRDefault="004B0AE5" w:rsidP="00553B9B">
            <w:pPr>
              <w:jc w:val="center"/>
              <w:rPr>
                <w:rFonts w:ascii="Times New Roman" w:hAnsi="Times New Roman" w:cs="Times New Roman"/>
                <w:sz w:val="18"/>
                <w:szCs w:val="18"/>
              </w:rPr>
            </w:pPr>
          </w:p>
        </w:tc>
        <w:tc>
          <w:tcPr>
            <w:tcW w:w="1315" w:type="dxa"/>
          </w:tcPr>
          <w:p w:rsidR="004B0AE5" w:rsidRDefault="004B0AE5" w:rsidP="00553B9B">
            <w:pPr>
              <w:jc w:val="center"/>
              <w:rPr>
                <w:rFonts w:ascii="Times New Roman" w:hAnsi="Times New Roman" w:cs="Times New Roman"/>
                <w:sz w:val="18"/>
                <w:szCs w:val="18"/>
              </w:rPr>
            </w:pPr>
          </w:p>
        </w:tc>
      </w:tr>
      <w:tr w:rsidR="004B0AE5" w:rsidTr="00553B9B">
        <w:tc>
          <w:tcPr>
            <w:tcW w:w="416" w:type="dxa"/>
          </w:tcPr>
          <w:p w:rsidR="004B0AE5" w:rsidRDefault="004B0AE5" w:rsidP="00553B9B">
            <w:pPr>
              <w:jc w:val="center"/>
              <w:rPr>
                <w:rFonts w:ascii="Times New Roman" w:hAnsi="Times New Roman" w:cs="Times New Roman"/>
                <w:sz w:val="18"/>
                <w:szCs w:val="18"/>
              </w:rPr>
            </w:pPr>
          </w:p>
          <w:p w:rsidR="004B0AE5" w:rsidRDefault="004B0AE5" w:rsidP="00553B9B">
            <w:pPr>
              <w:jc w:val="center"/>
              <w:rPr>
                <w:rFonts w:ascii="Times New Roman" w:hAnsi="Times New Roman" w:cs="Times New Roman"/>
                <w:sz w:val="18"/>
                <w:szCs w:val="18"/>
              </w:rPr>
            </w:pPr>
          </w:p>
        </w:tc>
        <w:tc>
          <w:tcPr>
            <w:tcW w:w="1004" w:type="dxa"/>
          </w:tcPr>
          <w:p w:rsidR="004B0AE5" w:rsidRPr="007C4B06" w:rsidRDefault="004B0AE5" w:rsidP="00553B9B">
            <w:pPr>
              <w:jc w:val="center"/>
              <w:rPr>
                <w:rFonts w:ascii="Times New Roman" w:hAnsi="Times New Roman" w:cs="Times New Roman"/>
                <w:sz w:val="18"/>
                <w:szCs w:val="18"/>
              </w:rPr>
            </w:pPr>
          </w:p>
        </w:tc>
        <w:tc>
          <w:tcPr>
            <w:tcW w:w="1575" w:type="dxa"/>
          </w:tcPr>
          <w:p w:rsidR="004B0AE5" w:rsidRPr="007C4B06" w:rsidRDefault="004B0AE5" w:rsidP="00553B9B">
            <w:pPr>
              <w:jc w:val="center"/>
              <w:rPr>
                <w:rFonts w:ascii="Times New Roman" w:hAnsi="Times New Roman" w:cs="Times New Roman"/>
                <w:sz w:val="18"/>
                <w:szCs w:val="18"/>
              </w:rPr>
            </w:pPr>
          </w:p>
        </w:tc>
        <w:tc>
          <w:tcPr>
            <w:tcW w:w="1486" w:type="dxa"/>
          </w:tcPr>
          <w:p w:rsidR="004B0AE5" w:rsidRPr="007C4B06" w:rsidRDefault="004B0AE5" w:rsidP="00553B9B">
            <w:pPr>
              <w:jc w:val="center"/>
              <w:rPr>
                <w:rFonts w:ascii="Times New Roman" w:hAnsi="Times New Roman" w:cs="Times New Roman"/>
                <w:sz w:val="18"/>
                <w:szCs w:val="18"/>
              </w:rPr>
            </w:pPr>
          </w:p>
        </w:tc>
        <w:tc>
          <w:tcPr>
            <w:tcW w:w="1475" w:type="dxa"/>
          </w:tcPr>
          <w:p w:rsidR="004B0AE5" w:rsidRPr="007C4B06" w:rsidRDefault="004B0AE5" w:rsidP="00553B9B">
            <w:pPr>
              <w:jc w:val="center"/>
              <w:rPr>
                <w:rFonts w:ascii="Times New Roman" w:hAnsi="Times New Roman" w:cs="Times New Roman"/>
                <w:sz w:val="18"/>
                <w:szCs w:val="18"/>
              </w:rPr>
            </w:pPr>
          </w:p>
        </w:tc>
        <w:tc>
          <w:tcPr>
            <w:tcW w:w="1315" w:type="dxa"/>
          </w:tcPr>
          <w:p w:rsidR="004B0AE5" w:rsidRPr="007C4B06" w:rsidRDefault="004B0AE5" w:rsidP="00553B9B">
            <w:pPr>
              <w:jc w:val="center"/>
              <w:rPr>
                <w:rFonts w:ascii="Times New Roman" w:hAnsi="Times New Roman" w:cs="Times New Roman"/>
                <w:sz w:val="18"/>
                <w:szCs w:val="18"/>
              </w:rPr>
            </w:pPr>
          </w:p>
        </w:tc>
        <w:tc>
          <w:tcPr>
            <w:tcW w:w="1315" w:type="dxa"/>
          </w:tcPr>
          <w:p w:rsidR="004B0AE5" w:rsidRDefault="004B0AE5" w:rsidP="00553B9B">
            <w:pPr>
              <w:jc w:val="center"/>
              <w:rPr>
                <w:rFonts w:ascii="Times New Roman" w:hAnsi="Times New Roman" w:cs="Times New Roman"/>
                <w:sz w:val="18"/>
                <w:szCs w:val="18"/>
              </w:rPr>
            </w:pPr>
          </w:p>
        </w:tc>
      </w:tr>
      <w:tr w:rsidR="004B0AE5" w:rsidTr="00553B9B">
        <w:tc>
          <w:tcPr>
            <w:tcW w:w="416" w:type="dxa"/>
          </w:tcPr>
          <w:p w:rsidR="004B0AE5" w:rsidRPr="004B0AE5" w:rsidRDefault="004B0AE5" w:rsidP="00553B9B">
            <w:pPr>
              <w:jc w:val="center"/>
              <w:rPr>
                <w:rFonts w:ascii="Times New Roman" w:hAnsi="Times New Roman" w:cs="Times New Roman"/>
                <w:sz w:val="28"/>
                <w:szCs w:val="28"/>
              </w:rPr>
            </w:pPr>
          </w:p>
        </w:tc>
        <w:tc>
          <w:tcPr>
            <w:tcW w:w="1004" w:type="dxa"/>
          </w:tcPr>
          <w:p w:rsidR="004B0AE5" w:rsidRPr="007C4B06" w:rsidRDefault="004B0AE5" w:rsidP="00553B9B">
            <w:pPr>
              <w:jc w:val="center"/>
              <w:rPr>
                <w:rFonts w:ascii="Times New Roman" w:hAnsi="Times New Roman" w:cs="Times New Roman"/>
                <w:sz w:val="18"/>
                <w:szCs w:val="18"/>
              </w:rPr>
            </w:pPr>
          </w:p>
        </w:tc>
        <w:tc>
          <w:tcPr>
            <w:tcW w:w="1575" w:type="dxa"/>
          </w:tcPr>
          <w:p w:rsidR="004B0AE5" w:rsidRPr="007C4B06" w:rsidRDefault="004B0AE5" w:rsidP="00553B9B">
            <w:pPr>
              <w:jc w:val="center"/>
              <w:rPr>
                <w:rFonts w:ascii="Times New Roman" w:hAnsi="Times New Roman" w:cs="Times New Roman"/>
                <w:sz w:val="18"/>
                <w:szCs w:val="18"/>
              </w:rPr>
            </w:pPr>
          </w:p>
        </w:tc>
        <w:tc>
          <w:tcPr>
            <w:tcW w:w="1486" w:type="dxa"/>
          </w:tcPr>
          <w:p w:rsidR="004B0AE5" w:rsidRPr="007C4B06" w:rsidRDefault="004B0AE5" w:rsidP="00553B9B">
            <w:pPr>
              <w:jc w:val="center"/>
              <w:rPr>
                <w:rFonts w:ascii="Times New Roman" w:hAnsi="Times New Roman" w:cs="Times New Roman"/>
                <w:sz w:val="18"/>
                <w:szCs w:val="18"/>
              </w:rPr>
            </w:pPr>
          </w:p>
        </w:tc>
        <w:tc>
          <w:tcPr>
            <w:tcW w:w="1475" w:type="dxa"/>
          </w:tcPr>
          <w:p w:rsidR="004B0AE5" w:rsidRPr="007C4B06" w:rsidRDefault="004B0AE5" w:rsidP="00553B9B">
            <w:pPr>
              <w:jc w:val="center"/>
              <w:rPr>
                <w:rFonts w:ascii="Times New Roman" w:hAnsi="Times New Roman" w:cs="Times New Roman"/>
                <w:sz w:val="18"/>
                <w:szCs w:val="18"/>
              </w:rPr>
            </w:pPr>
          </w:p>
        </w:tc>
        <w:tc>
          <w:tcPr>
            <w:tcW w:w="1315" w:type="dxa"/>
          </w:tcPr>
          <w:p w:rsidR="004B0AE5" w:rsidRPr="007C4B06" w:rsidRDefault="004B0AE5" w:rsidP="00553B9B">
            <w:pPr>
              <w:jc w:val="center"/>
              <w:rPr>
                <w:rFonts w:ascii="Times New Roman" w:hAnsi="Times New Roman" w:cs="Times New Roman"/>
                <w:sz w:val="18"/>
                <w:szCs w:val="18"/>
              </w:rPr>
            </w:pPr>
          </w:p>
        </w:tc>
        <w:tc>
          <w:tcPr>
            <w:tcW w:w="1315" w:type="dxa"/>
          </w:tcPr>
          <w:p w:rsidR="004B0AE5" w:rsidRDefault="004B0AE5" w:rsidP="00553B9B">
            <w:pPr>
              <w:jc w:val="center"/>
              <w:rPr>
                <w:rFonts w:ascii="Times New Roman" w:hAnsi="Times New Roman" w:cs="Times New Roman"/>
                <w:sz w:val="18"/>
                <w:szCs w:val="18"/>
              </w:rPr>
            </w:pPr>
          </w:p>
        </w:tc>
      </w:tr>
    </w:tbl>
    <w:p w:rsidR="004B0AE5" w:rsidRDefault="00553B9B" w:rsidP="00553B9B">
      <w:pPr>
        <w:ind w:left="426"/>
        <w:jc w:val="right"/>
        <w:rPr>
          <w:rFonts w:ascii="Times New Roman" w:hAnsi="Times New Roman" w:cs="Times New Roman"/>
        </w:rPr>
      </w:pPr>
      <w:r>
        <w:rPr>
          <w:rFonts w:ascii="Times New Roman" w:hAnsi="Times New Roman" w:cs="Times New Roman"/>
        </w:rPr>
        <w:t>Начат «20» января 2021</w:t>
      </w:r>
      <w:r w:rsidR="00D4733F" w:rsidRPr="00D4733F">
        <w:rPr>
          <w:rFonts w:ascii="Times New Roman" w:hAnsi="Times New Roman" w:cs="Times New Roman"/>
        </w:rPr>
        <w:t xml:space="preserve"> г. </w:t>
      </w:r>
      <w:r w:rsidR="00D4733F">
        <w:rPr>
          <w:rFonts w:ascii="Times New Roman" w:hAnsi="Times New Roman" w:cs="Times New Roman"/>
        </w:rPr>
        <w:t xml:space="preserve">                                                                                                    </w:t>
      </w:r>
      <w:r w:rsidR="00D4733F" w:rsidRPr="00D4733F">
        <w:rPr>
          <w:rFonts w:ascii="Times New Roman" w:hAnsi="Times New Roman" w:cs="Times New Roman"/>
        </w:rPr>
        <w:t xml:space="preserve">Окончен </w:t>
      </w:r>
    </w:p>
    <w:p w:rsidR="004B0AE5" w:rsidRDefault="004B0AE5" w:rsidP="00553B9B">
      <w:pPr>
        <w:ind w:left="426"/>
        <w:jc w:val="right"/>
        <w:rPr>
          <w:rFonts w:ascii="Times New Roman" w:hAnsi="Times New Roman" w:cs="Times New Roman"/>
        </w:rPr>
      </w:pPr>
    </w:p>
    <w:p w:rsidR="004B0AE5" w:rsidRPr="004B0AE5" w:rsidRDefault="004B0AE5" w:rsidP="004B0AE5">
      <w:pPr>
        <w:ind w:left="426"/>
        <w:jc w:val="right"/>
        <w:rPr>
          <w:rFonts w:ascii="Times New Roman" w:hAnsi="Times New Roman" w:cs="Times New Roman"/>
        </w:rPr>
      </w:pPr>
      <w:r>
        <w:rPr>
          <w:rFonts w:ascii="Times New Roman" w:hAnsi="Times New Roman" w:cs="Times New Roman"/>
        </w:rPr>
        <w:t>«___»_________20___г.</w:t>
      </w:r>
    </w:p>
    <w:p w:rsidR="007C4B06" w:rsidRPr="00227EB9" w:rsidRDefault="007C4B06" w:rsidP="007C4B06">
      <w:pPr>
        <w:ind w:left="1410"/>
        <w:jc w:val="right"/>
        <w:rPr>
          <w:rFonts w:ascii="Times New Roman" w:hAnsi="Times New Roman" w:cs="Times New Roman"/>
          <w:sz w:val="24"/>
          <w:szCs w:val="24"/>
        </w:rPr>
      </w:pPr>
      <w:r w:rsidRPr="00227EB9">
        <w:rPr>
          <w:rFonts w:ascii="Times New Roman" w:hAnsi="Times New Roman" w:cs="Times New Roman"/>
          <w:sz w:val="24"/>
          <w:szCs w:val="24"/>
        </w:rPr>
        <w:lastRenderedPageBreak/>
        <w:t xml:space="preserve">Приложение № 3                                                                                                                                          к Положению о конфликте интересов                                                                                                     в МКУ СКО «Вместе» </w:t>
      </w:r>
    </w:p>
    <w:p w:rsidR="007C4B06" w:rsidRDefault="007C4B06" w:rsidP="007C4B06">
      <w:pPr>
        <w:ind w:left="1410"/>
        <w:jc w:val="center"/>
        <w:rPr>
          <w:rFonts w:ascii="Times New Roman" w:hAnsi="Times New Roman" w:cs="Times New Roman"/>
          <w:b/>
          <w:sz w:val="24"/>
          <w:szCs w:val="24"/>
        </w:rPr>
      </w:pPr>
      <w:r w:rsidRPr="003C42DF">
        <w:rPr>
          <w:rFonts w:ascii="Times New Roman" w:hAnsi="Times New Roman" w:cs="Times New Roman"/>
          <w:b/>
          <w:sz w:val="24"/>
          <w:szCs w:val="24"/>
        </w:rPr>
        <w:t xml:space="preserve">Перечень типовых ситуаций конфликта интересов и порядок </w:t>
      </w:r>
      <w:r w:rsidR="003C42DF" w:rsidRPr="003C42DF">
        <w:rPr>
          <w:rFonts w:ascii="Times New Roman" w:hAnsi="Times New Roman" w:cs="Times New Roman"/>
          <w:b/>
          <w:sz w:val="24"/>
          <w:szCs w:val="24"/>
        </w:rPr>
        <w:t xml:space="preserve">                                         </w:t>
      </w:r>
      <w:r w:rsidRPr="003C42DF">
        <w:rPr>
          <w:rFonts w:ascii="Times New Roman" w:hAnsi="Times New Roman" w:cs="Times New Roman"/>
          <w:b/>
          <w:sz w:val="24"/>
          <w:szCs w:val="24"/>
        </w:rPr>
        <w:t>их разрешения в учреждении</w:t>
      </w:r>
    </w:p>
    <w:p w:rsidR="003C42DF" w:rsidRDefault="003C42DF" w:rsidP="007C4B06">
      <w:pPr>
        <w:ind w:left="1410"/>
        <w:jc w:val="center"/>
        <w:rPr>
          <w:rFonts w:ascii="Times New Roman" w:hAnsi="Times New Roman" w:cs="Times New Roman"/>
          <w:sz w:val="24"/>
          <w:szCs w:val="24"/>
        </w:rPr>
      </w:pPr>
      <w:r w:rsidRPr="003C42DF">
        <w:rPr>
          <w:rFonts w:ascii="Times New Roman" w:hAnsi="Times New Roman" w:cs="Times New Roman"/>
          <w:b/>
          <w:sz w:val="24"/>
          <w:szCs w:val="24"/>
          <w:u w:val="single"/>
        </w:rPr>
        <w:t>1 ситуация.</w:t>
      </w:r>
      <w:r w:rsidRPr="003C42DF">
        <w:rPr>
          <w:rFonts w:ascii="Times New Roman" w:hAnsi="Times New Roman" w:cs="Times New Roman"/>
          <w:sz w:val="24"/>
          <w:szCs w:val="24"/>
        </w:rPr>
        <w:t xml:space="preserve"> Заинтересованность в совершении учреждением сделки.</w:t>
      </w:r>
    </w:p>
    <w:p w:rsidR="003C42DF" w:rsidRDefault="003C42DF" w:rsidP="004B0AE5">
      <w:pPr>
        <w:jc w:val="both"/>
        <w:rPr>
          <w:rFonts w:ascii="Times New Roman" w:hAnsi="Times New Roman" w:cs="Times New Roman"/>
          <w:sz w:val="24"/>
          <w:szCs w:val="24"/>
        </w:rPr>
      </w:pPr>
      <w:r w:rsidRPr="003C42DF">
        <w:rPr>
          <w:rFonts w:ascii="Times New Roman" w:hAnsi="Times New Roman" w:cs="Times New Roman"/>
          <w:b/>
          <w:sz w:val="24"/>
          <w:szCs w:val="24"/>
        </w:rPr>
        <w:t>1 пример</w:t>
      </w:r>
      <w:r w:rsidRPr="003C42DF">
        <w:rPr>
          <w:rFonts w:ascii="Times New Roman" w:hAnsi="Times New Roman" w:cs="Times New Roman"/>
          <w:b/>
          <w:sz w:val="24"/>
          <w:szCs w:val="24"/>
          <w:u w:val="single"/>
        </w:rPr>
        <w:t>. Для казенного учреждения</w:t>
      </w:r>
      <w:r w:rsidRPr="003C42DF">
        <w:rPr>
          <w:rFonts w:ascii="Times New Roman" w:hAnsi="Times New Roman" w:cs="Times New Roman"/>
          <w:sz w:val="24"/>
          <w:szCs w:val="24"/>
        </w:rPr>
        <w:t xml:space="preserve"> Руководитель (заместитель руководителя) учреждения, а также лицо, входящее в состав органов управления учреждением, признаются лицами, заинтересованными в совершении учреждением тех или действий, в том числе сделок, с другими организациями или гражданами, если указанные лица:</w:t>
      </w:r>
      <w:r>
        <w:rPr>
          <w:rFonts w:ascii="Times New Roman" w:hAnsi="Times New Roman" w:cs="Times New Roman"/>
          <w:sz w:val="24"/>
          <w:szCs w:val="24"/>
        </w:rPr>
        <w:t xml:space="preserve">                                                                                                                                      </w:t>
      </w:r>
      <w:r w:rsidRPr="003C42DF">
        <w:rPr>
          <w:rFonts w:ascii="Times New Roman" w:hAnsi="Times New Roman" w:cs="Times New Roman"/>
          <w:sz w:val="24"/>
          <w:szCs w:val="24"/>
        </w:rPr>
        <w:t xml:space="preserve"> - являются близкими родственниками представителя организации или гражданина, с которыми такое учреждение заключает (намеревается заключить) сделку;</w:t>
      </w:r>
      <w:r>
        <w:rPr>
          <w:rFonts w:ascii="Times New Roman" w:hAnsi="Times New Roman" w:cs="Times New Roman"/>
          <w:sz w:val="24"/>
          <w:szCs w:val="24"/>
        </w:rPr>
        <w:t xml:space="preserve">                                                                                                             </w:t>
      </w:r>
      <w:r w:rsidRPr="003C42DF">
        <w:rPr>
          <w:rFonts w:ascii="Times New Roman" w:hAnsi="Times New Roman" w:cs="Times New Roman"/>
          <w:sz w:val="24"/>
          <w:szCs w:val="24"/>
        </w:rPr>
        <w:t xml:space="preserve"> - состоят с этими организациями или гражданами в трудовых отношениях, являются участниками, кредиторами этих организаций или граждан. При этом указанные организации или граждане являются поставщиками товаров (услуг) для учреждения, крупными потребителями товаров (услуг), производимых учреждением, владеют имуществом, которое полностью или частично образовано учреждением, или могут извлекать выгоду из пользования, распоряжения имуществом учреждения.</w:t>
      </w:r>
    </w:p>
    <w:p w:rsidR="003C42DF" w:rsidRDefault="003C42DF" w:rsidP="004B0AE5">
      <w:pPr>
        <w:rPr>
          <w:rFonts w:ascii="Times New Roman" w:hAnsi="Times New Roman" w:cs="Times New Roman"/>
          <w:b/>
          <w:sz w:val="24"/>
          <w:szCs w:val="24"/>
        </w:rPr>
      </w:pPr>
      <w:r w:rsidRPr="003C42DF">
        <w:rPr>
          <w:rFonts w:ascii="Times New Roman" w:hAnsi="Times New Roman" w:cs="Times New Roman"/>
          <w:b/>
          <w:sz w:val="24"/>
          <w:szCs w:val="24"/>
        </w:rPr>
        <w:t>Возможные способы предотвращения и (или) урегулирования конфликта интересов таких заинтересованных лиц и учреждения, являющегося следствием заинтересованности в совершении учреждением тех или иных действий, в том числе, сделок:</w:t>
      </w:r>
    </w:p>
    <w:p w:rsidR="003C42DF" w:rsidRPr="003C42DF" w:rsidRDefault="003C42DF" w:rsidP="004B0AE5">
      <w:pPr>
        <w:pStyle w:val="a3"/>
        <w:numPr>
          <w:ilvl w:val="0"/>
          <w:numId w:val="2"/>
        </w:numPr>
        <w:ind w:left="0" w:firstLine="0"/>
        <w:rPr>
          <w:rFonts w:ascii="Times New Roman" w:hAnsi="Times New Roman" w:cs="Times New Roman"/>
          <w:sz w:val="24"/>
          <w:szCs w:val="24"/>
        </w:rPr>
      </w:pPr>
      <w:r w:rsidRPr="003C42DF">
        <w:rPr>
          <w:rFonts w:ascii="Times New Roman" w:hAnsi="Times New Roman" w:cs="Times New Roman"/>
          <w:sz w:val="24"/>
          <w:szCs w:val="24"/>
        </w:rPr>
        <w:t xml:space="preserve">заинтересованные лица обязаны соблюдать интересы учреждения, прежде всего в отношении целей его деятельности и не должны использовать возможности учреждения или допускать их использование в иных целях, помимо предусмотренных учредительными документами такого учреждения;                               </w:t>
      </w:r>
      <w:r>
        <w:rPr>
          <w:rFonts w:ascii="Times New Roman" w:hAnsi="Times New Roman" w:cs="Times New Roman"/>
          <w:sz w:val="24"/>
          <w:szCs w:val="24"/>
        </w:rPr>
        <w:t xml:space="preserve">                                                                                  </w:t>
      </w:r>
      <w:r w:rsidRPr="003C42DF">
        <w:rPr>
          <w:rFonts w:ascii="Times New Roman" w:hAnsi="Times New Roman" w:cs="Times New Roman"/>
          <w:sz w:val="24"/>
          <w:szCs w:val="24"/>
        </w:rPr>
        <w:t xml:space="preserve">2) </w:t>
      </w:r>
      <w:r w:rsidR="004B0AE5">
        <w:rPr>
          <w:rFonts w:ascii="Times New Roman" w:hAnsi="Times New Roman" w:cs="Times New Roman"/>
          <w:sz w:val="24"/>
          <w:szCs w:val="24"/>
        </w:rPr>
        <w:t xml:space="preserve">        </w:t>
      </w:r>
      <w:r w:rsidRPr="003C42DF">
        <w:rPr>
          <w:rFonts w:ascii="Times New Roman" w:hAnsi="Times New Roman" w:cs="Times New Roman"/>
          <w:sz w:val="24"/>
          <w:szCs w:val="24"/>
        </w:rPr>
        <w:t>если заинтересованное лицо имеет заинтересованность в сделке, стороной которой является или намеревается быть учреждение, а также в случае иного противоречия интересов указанного лица и учреждения в отношении существующей или предполагаемой сделки:</w:t>
      </w:r>
    </w:p>
    <w:p w:rsidR="003C42DF" w:rsidRDefault="003C42DF" w:rsidP="004B0AE5">
      <w:pPr>
        <w:pStyle w:val="a3"/>
        <w:ind w:left="0"/>
        <w:rPr>
          <w:rFonts w:ascii="Times New Roman" w:hAnsi="Times New Roman" w:cs="Times New Roman"/>
          <w:sz w:val="24"/>
          <w:szCs w:val="24"/>
        </w:rPr>
      </w:pPr>
      <w:r w:rsidRPr="003C42DF">
        <w:rPr>
          <w:rFonts w:ascii="Times New Roman" w:hAnsi="Times New Roman" w:cs="Times New Roman"/>
          <w:sz w:val="24"/>
          <w:szCs w:val="24"/>
        </w:rPr>
        <w:t xml:space="preserve">а) </w:t>
      </w:r>
      <w:r w:rsidR="004B0AE5">
        <w:rPr>
          <w:rFonts w:ascii="Times New Roman" w:hAnsi="Times New Roman" w:cs="Times New Roman"/>
          <w:sz w:val="24"/>
          <w:szCs w:val="24"/>
        </w:rPr>
        <w:t xml:space="preserve">        </w:t>
      </w:r>
      <w:r w:rsidRPr="003C42DF">
        <w:rPr>
          <w:rFonts w:ascii="Times New Roman" w:hAnsi="Times New Roman" w:cs="Times New Roman"/>
          <w:sz w:val="24"/>
          <w:szCs w:val="24"/>
        </w:rPr>
        <w:t xml:space="preserve">оно обязано сообщить в письменной форме о своей заинтересованности органу управления учреждением или органу надзора за его деятельностью до момента принятия решения о заключении сделки (указать наименование соответствующего областного исполнительного органа государственной власти Новосибирской области, осуществляющего функции и полномочия учредителя (далее – областной орган));                                                                                                             б) </w:t>
      </w:r>
      <w:r w:rsidR="004B0AE5">
        <w:rPr>
          <w:rFonts w:ascii="Times New Roman" w:hAnsi="Times New Roman" w:cs="Times New Roman"/>
          <w:sz w:val="24"/>
          <w:szCs w:val="24"/>
        </w:rPr>
        <w:t xml:space="preserve">      </w:t>
      </w:r>
      <w:r w:rsidRPr="003C42DF">
        <w:rPr>
          <w:rFonts w:ascii="Times New Roman" w:hAnsi="Times New Roman" w:cs="Times New Roman"/>
          <w:sz w:val="24"/>
          <w:szCs w:val="24"/>
        </w:rPr>
        <w:t>сделка должна быть одобрена областным органом.</w:t>
      </w:r>
    </w:p>
    <w:p w:rsidR="003C42DF" w:rsidRPr="003C42DF" w:rsidRDefault="003C42DF" w:rsidP="004B0AE5">
      <w:pPr>
        <w:pStyle w:val="a3"/>
        <w:ind w:left="0"/>
        <w:rPr>
          <w:rFonts w:ascii="Times New Roman" w:hAnsi="Times New Roman" w:cs="Times New Roman"/>
          <w:sz w:val="24"/>
          <w:szCs w:val="24"/>
        </w:rPr>
      </w:pPr>
    </w:p>
    <w:p w:rsidR="003C42DF" w:rsidRDefault="003C42DF" w:rsidP="004B0AE5">
      <w:pPr>
        <w:pStyle w:val="a3"/>
        <w:ind w:left="0"/>
        <w:rPr>
          <w:rFonts w:ascii="Times New Roman" w:hAnsi="Times New Roman" w:cs="Times New Roman"/>
          <w:sz w:val="24"/>
          <w:szCs w:val="24"/>
        </w:rPr>
      </w:pPr>
      <w:r w:rsidRPr="003C42DF">
        <w:rPr>
          <w:rFonts w:ascii="Times New Roman" w:hAnsi="Times New Roman" w:cs="Times New Roman"/>
          <w:sz w:val="24"/>
          <w:szCs w:val="24"/>
        </w:rPr>
        <w:t>В случае если данный порядок не был соблюден, а сделка заключена, она может быть признана судом недействительной. В этом случае заинтересованное лицо несет перед учреждением ответственность в размере убытков, причиненных им этому учреждению. Если убытки причинены учреждению несколькими заинтересованными лицами, их ответственность перед учреждением является солидарной</w:t>
      </w:r>
      <w:r>
        <w:rPr>
          <w:rFonts w:ascii="Times New Roman" w:hAnsi="Times New Roman" w:cs="Times New Roman"/>
          <w:sz w:val="24"/>
          <w:szCs w:val="24"/>
        </w:rPr>
        <w:t>.</w:t>
      </w:r>
    </w:p>
    <w:p w:rsidR="004B0AE5" w:rsidRDefault="004B0AE5" w:rsidP="004B0AE5">
      <w:pPr>
        <w:pStyle w:val="a3"/>
        <w:ind w:left="0"/>
        <w:rPr>
          <w:rFonts w:ascii="Times New Roman" w:hAnsi="Times New Roman" w:cs="Times New Roman"/>
          <w:b/>
          <w:sz w:val="24"/>
          <w:szCs w:val="24"/>
          <w:u w:val="single"/>
        </w:rPr>
      </w:pPr>
    </w:p>
    <w:p w:rsidR="003F6FAB" w:rsidRDefault="003C42DF" w:rsidP="004B0AE5">
      <w:pPr>
        <w:pStyle w:val="a3"/>
        <w:ind w:left="0"/>
        <w:rPr>
          <w:rFonts w:ascii="Times New Roman" w:hAnsi="Times New Roman" w:cs="Times New Roman"/>
          <w:sz w:val="24"/>
          <w:szCs w:val="24"/>
        </w:rPr>
      </w:pPr>
      <w:r w:rsidRPr="003C42DF">
        <w:rPr>
          <w:rFonts w:ascii="Times New Roman" w:hAnsi="Times New Roman" w:cs="Times New Roman"/>
          <w:b/>
          <w:sz w:val="24"/>
          <w:szCs w:val="24"/>
          <w:u w:val="single"/>
        </w:rPr>
        <w:lastRenderedPageBreak/>
        <w:t>2 ситуация.</w:t>
      </w:r>
      <w:r w:rsidRPr="003C42DF">
        <w:rPr>
          <w:rFonts w:ascii="Times New Roman" w:hAnsi="Times New Roman" w:cs="Times New Roman"/>
          <w:sz w:val="24"/>
          <w:szCs w:val="24"/>
        </w:rPr>
        <w:t xml:space="preserve"> </w:t>
      </w:r>
    </w:p>
    <w:p w:rsidR="003C42DF" w:rsidRDefault="003C42DF" w:rsidP="004B0AE5">
      <w:pPr>
        <w:pStyle w:val="a3"/>
        <w:ind w:left="0"/>
        <w:rPr>
          <w:rFonts w:ascii="Times New Roman" w:hAnsi="Times New Roman" w:cs="Times New Roman"/>
          <w:sz w:val="24"/>
          <w:szCs w:val="24"/>
        </w:rPr>
      </w:pPr>
      <w:r w:rsidRPr="003C42DF">
        <w:rPr>
          <w:rFonts w:ascii="Times New Roman" w:hAnsi="Times New Roman" w:cs="Times New Roman"/>
          <w:sz w:val="24"/>
          <w:szCs w:val="24"/>
        </w:rPr>
        <w:t>Руководитель (работник) учреждения в ходе выполнения своих трудовых обязанностей участвует в принятии решений, которые могут принести материальную или нематериальную выгоду лицам, являющимся его родственниками, друзьями или иным лицам, с которыми связана его личная заинтересованность.</w:t>
      </w:r>
      <w:r>
        <w:rPr>
          <w:rFonts w:ascii="Times New Roman" w:hAnsi="Times New Roman" w:cs="Times New Roman"/>
          <w:sz w:val="24"/>
          <w:szCs w:val="24"/>
        </w:rPr>
        <w:t xml:space="preserve">                                            </w:t>
      </w:r>
      <w:r w:rsidR="00293AC2">
        <w:rPr>
          <w:rFonts w:ascii="Times New Roman" w:hAnsi="Times New Roman" w:cs="Times New Roman"/>
          <w:sz w:val="24"/>
          <w:szCs w:val="24"/>
        </w:rPr>
        <w:t xml:space="preserve">                                      </w:t>
      </w:r>
      <w:r>
        <w:rPr>
          <w:rFonts w:ascii="Times New Roman" w:hAnsi="Times New Roman" w:cs="Times New Roman"/>
          <w:sz w:val="24"/>
          <w:szCs w:val="24"/>
        </w:rPr>
        <w:t xml:space="preserve"> </w:t>
      </w:r>
      <w:r w:rsidR="004B0AE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C42DF">
        <w:rPr>
          <w:rFonts w:ascii="Times New Roman" w:hAnsi="Times New Roman" w:cs="Times New Roman"/>
          <w:b/>
          <w:sz w:val="24"/>
          <w:szCs w:val="24"/>
        </w:rPr>
        <w:t>1 пример.</w:t>
      </w:r>
      <w:r w:rsidRPr="003C42DF">
        <w:rPr>
          <w:rFonts w:ascii="Times New Roman" w:hAnsi="Times New Roman" w:cs="Times New Roman"/>
          <w:sz w:val="24"/>
          <w:szCs w:val="24"/>
        </w:rPr>
        <w:t xml:space="preserve"> Одной из кандидатур на вакантную должность в учреждении является кандидатура лица, с которым связана личная заинтересованность указанного работника учреждения.</w:t>
      </w:r>
    </w:p>
    <w:p w:rsidR="003C42DF" w:rsidRDefault="003C42DF" w:rsidP="004B0AE5">
      <w:pPr>
        <w:rPr>
          <w:rFonts w:ascii="Times New Roman" w:hAnsi="Times New Roman" w:cs="Times New Roman"/>
          <w:b/>
          <w:sz w:val="24"/>
          <w:szCs w:val="24"/>
        </w:rPr>
      </w:pPr>
      <w:r w:rsidRPr="003F6FAB">
        <w:rPr>
          <w:rFonts w:ascii="Times New Roman" w:hAnsi="Times New Roman" w:cs="Times New Roman"/>
          <w:b/>
          <w:sz w:val="24"/>
          <w:szCs w:val="24"/>
        </w:rPr>
        <w:t>Возможные способы предотвращения и (или) урегулирования конфликта интересов:</w:t>
      </w:r>
    </w:p>
    <w:p w:rsidR="003F6FAB" w:rsidRDefault="003F6FAB" w:rsidP="004B0AE5">
      <w:pPr>
        <w:rPr>
          <w:rFonts w:ascii="Times New Roman" w:hAnsi="Times New Roman" w:cs="Times New Roman"/>
          <w:sz w:val="24"/>
          <w:szCs w:val="24"/>
        </w:rPr>
      </w:pPr>
      <w:r w:rsidRPr="003F6FAB">
        <w:rPr>
          <w:rFonts w:ascii="Times New Roman" w:hAnsi="Times New Roman" w:cs="Times New Roman"/>
          <w:sz w:val="24"/>
          <w:szCs w:val="24"/>
        </w:rPr>
        <w:t>1) добровольно отказаться от принятия решения в пользу лица, с которым связана личная заинтересованность работника учреждения;</w:t>
      </w:r>
      <w:r>
        <w:rPr>
          <w:rFonts w:ascii="Times New Roman" w:hAnsi="Times New Roman" w:cs="Times New Roman"/>
          <w:sz w:val="24"/>
          <w:szCs w:val="24"/>
        </w:rPr>
        <w:t xml:space="preserve">     </w:t>
      </w:r>
    </w:p>
    <w:p w:rsidR="003F6FAB" w:rsidRDefault="003F6FAB" w:rsidP="004B0AE5">
      <w:pPr>
        <w:rPr>
          <w:rFonts w:ascii="Times New Roman" w:hAnsi="Times New Roman" w:cs="Times New Roman"/>
          <w:sz w:val="24"/>
          <w:szCs w:val="24"/>
        </w:rPr>
      </w:pPr>
      <w:r w:rsidRPr="003F6FAB">
        <w:rPr>
          <w:rFonts w:ascii="Times New Roman" w:hAnsi="Times New Roman" w:cs="Times New Roman"/>
          <w:sz w:val="24"/>
          <w:szCs w:val="24"/>
        </w:rPr>
        <w:t>2) сообщить в письменной форме руководителю учреждения о возникновении личной з</w:t>
      </w:r>
      <w:r>
        <w:rPr>
          <w:rFonts w:ascii="Times New Roman" w:hAnsi="Times New Roman" w:cs="Times New Roman"/>
          <w:sz w:val="24"/>
          <w:szCs w:val="24"/>
        </w:rPr>
        <w:t>аинтересо</w:t>
      </w:r>
      <w:r w:rsidRPr="003F6FAB">
        <w:rPr>
          <w:rFonts w:ascii="Times New Roman" w:hAnsi="Times New Roman" w:cs="Times New Roman"/>
          <w:sz w:val="24"/>
          <w:szCs w:val="24"/>
        </w:rPr>
        <w:t>ванности, которая приводит или может привести к конфликту интересов;</w:t>
      </w:r>
    </w:p>
    <w:p w:rsidR="003F6FAB" w:rsidRDefault="003F6FAB" w:rsidP="004B0AE5">
      <w:pPr>
        <w:rPr>
          <w:rFonts w:ascii="Times New Roman" w:hAnsi="Times New Roman" w:cs="Times New Roman"/>
          <w:sz w:val="24"/>
          <w:szCs w:val="24"/>
        </w:rPr>
      </w:pPr>
      <w:r>
        <w:rPr>
          <w:rFonts w:ascii="Times New Roman" w:hAnsi="Times New Roman" w:cs="Times New Roman"/>
          <w:sz w:val="24"/>
          <w:szCs w:val="24"/>
        </w:rPr>
        <w:t xml:space="preserve">  </w:t>
      </w:r>
      <w:r w:rsidRPr="003F6FAB">
        <w:rPr>
          <w:rFonts w:ascii="Times New Roman" w:hAnsi="Times New Roman" w:cs="Times New Roman"/>
          <w:sz w:val="24"/>
          <w:szCs w:val="24"/>
        </w:rPr>
        <w:t>3) руководитель учреждения может принять решение об отстранении работника учреждения от принятия решения, которое является предметом конфликта интересов либо о его переводе на иную должность, либо изменить круг его должностных обязанностей.</w:t>
      </w:r>
    </w:p>
    <w:p w:rsidR="003F6FAB" w:rsidRDefault="003F6FAB" w:rsidP="004B0AE5">
      <w:pPr>
        <w:rPr>
          <w:rFonts w:ascii="Times New Roman" w:hAnsi="Times New Roman" w:cs="Times New Roman"/>
          <w:sz w:val="24"/>
          <w:szCs w:val="24"/>
        </w:rPr>
      </w:pPr>
      <w:r w:rsidRPr="003F6FAB">
        <w:rPr>
          <w:rFonts w:ascii="Times New Roman" w:hAnsi="Times New Roman" w:cs="Times New Roman"/>
          <w:b/>
          <w:sz w:val="24"/>
          <w:szCs w:val="24"/>
        </w:rPr>
        <w:t>2 пример.</w:t>
      </w:r>
      <w:r w:rsidRPr="003F6FAB">
        <w:rPr>
          <w:rFonts w:ascii="Times New Roman" w:hAnsi="Times New Roman" w:cs="Times New Roman"/>
          <w:sz w:val="24"/>
          <w:szCs w:val="24"/>
        </w:rPr>
        <w:t xml:space="preserve"> Одной из кандидатур на вакантную должность в учреждении является кандидатура лица, с которым связана личная заинтересованность руководителя учреждения</w:t>
      </w:r>
    </w:p>
    <w:p w:rsidR="003F6FAB" w:rsidRDefault="003F6FAB" w:rsidP="004B0AE5">
      <w:pPr>
        <w:rPr>
          <w:rFonts w:ascii="Times New Roman" w:hAnsi="Times New Roman" w:cs="Times New Roman"/>
          <w:b/>
          <w:sz w:val="24"/>
          <w:szCs w:val="24"/>
        </w:rPr>
      </w:pPr>
      <w:r w:rsidRPr="003F6FAB">
        <w:rPr>
          <w:rFonts w:ascii="Times New Roman" w:hAnsi="Times New Roman" w:cs="Times New Roman"/>
          <w:b/>
          <w:sz w:val="24"/>
          <w:szCs w:val="24"/>
        </w:rPr>
        <w:t>Возможные способы предотвращения и (или) урегулирования конфликта интересов:</w:t>
      </w:r>
    </w:p>
    <w:p w:rsidR="003F6FAB" w:rsidRDefault="003F6FAB" w:rsidP="004B0AE5">
      <w:pPr>
        <w:pStyle w:val="a3"/>
        <w:numPr>
          <w:ilvl w:val="0"/>
          <w:numId w:val="7"/>
        </w:numPr>
        <w:ind w:left="0" w:firstLine="0"/>
        <w:rPr>
          <w:rFonts w:ascii="Times New Roman" w:hAnsi="Times New Roman" w:cs="Times New Roman"/>
          <w:sz w:val="24"/>
          <w:szCs w:val="24"/>
        </w:rPr>
      </w:pPr>
      <w:r w:rsidRPr="00293AC2">
        <w:rPr>
          <w:rFonts w:ascii="Times New Roman" w:hAnsi="Times New Roman" w:cs="Times New Roman"/>
          <w:sz w:val="24"/>
          <w:szCs w:val="24"/>
        </w:rPr>
        <w:t xml:space="preserve">добровольно отказаться от принятия решения в пользу лица, с которым связана личная заинтересованность руководителя учреждения; </w:t>
      </w:r>
      <w:r w:rsidR="00293AC2" w:rsidRPr="00293AC2">
        <w:rPr>
          <w:rFonts w:ascii="Times New Roman" w:hAnsi="Times New Roman" w:cs="Times New Roman"/>
          <w:sz w:val="24"/>
          <w:szCs w:val="24"/>
        </w:rPr>
        <w:t xml:space="preserve">                                    </w:t>
      </w:r>
      <w:r w:rsidR="00293AC2">
        <w:rPr>
          <w:rFonts w:ascii="Times New Roman" w:hAnsi="Times New Roman" w:cs="Times New Roman"/>
          <w:sz w:val="24"/>
          <w:szCs w:val="24"/>
        </w:rPr>
        <w:t xml:space="preserve">                           </w:t>
      </w:r>
      <w:r w:rsidR="004B0AE5">
        <w:rPr>
          <w:rFonts w:ascii="Times New Roman" w:hAnsi="Times New Roman" w:cs="Times New Roman"/>
          <w:sz w:val="24"/>
          <w:szCs w:val="24"/>
        </w:rPr>
        <w:t xml:space="preserve">                     </w:t>
      </w:r>
      <w:r w:rsidR="00293AC2">
        <w:rPr>
          <w:rFonts w:ascii="Times New Roman" w:hAnsi="Times New Roman" w:cs="Times New Roman"/>
          <w:sz w:val="24"/>
          <w:szCs w:val="24"/>
        </w:rPr>
        <w:t xml:space="preserve">  </w:t>
      </w:r>
      <w:r w:rsidRPr="00293AC2">
        <w:rPr>
          <w:rFonts w:ascii="Times New Roman" w:hAnsi="Times New Roman" w:cs="Times New Roman"/>
          <w:sz w:val="24"/>
          <w:szCs w:val="24"/>
        </w:rPr>
        <w:t>2) сообщить в письменной форме руководителю областного органа о возникновении личной заинтересованности, которая приводит или может привести к конфликту интересов</w:t>
      </w:r>
      <w:r w:rsidR="00293AC2" w:rsidRPr="00293AC2">
        <w:rPr>
          <w:rFonts w:ascii="Times New Roman" w:hAnsi="Times New Roman" w:cs="Times New Roman"/>
          <w:sz w:val="24"/>
          <w:szCs w:val="24"/>
        </w:rPr>
        <w:t>(</w:t>
      </w:r>
      <w:r w:rsidRPr="00293AC2">
        <w:rPr>
          <w:rFonts w:ascii="Times New Roman" w:hAnsi="Times New Roman" w:cs="Times New Roman"/>
          <w:sz w:val="24"/>
          <w:szCs w:val="24"/>
        </w:rPr>
        <w:t>1</w:t>
      </w:r>
      <w:r w:rsidR="00293AC2" w:rsidRPr="00293AC2">
        <w:rPr>
          <w:rFonts w:ascii="Times New Roman" w:hAnsi="Times New Roman" w:cs="Times New Roman"/>
          <w:sz w:val="24"/>
          <w:szCs w:val="24"/>
        </w:rPr>
        <w:t>)</w:t>
      </w:r>
      <w:r w:rsidRPr="00293AC2">
        <w:rPr>
          <w:rFonts w:ascii="Times New Roman" w:hAnsi="Times New Roman" w:cs="Times New Roman"/>
          <w:sz w:val="24"/>
          <w:szCs w:val="24"/>
        </w:rPr>
        <w:t xml:space="preserve"> ; </w:t>
      </w:r>
      <w:r w:rsidR="00293AC2" w:rsidRPr="00293AC2">
        <w:rPr>
          <w:rFonts w:ascii="Times New Roman" w:hAnsi="Times New Roman" w:cs="Times New Roman"/>
          <w:sz w:val="24"/>
          <w:szCs w:val="24"/>
        </w:rPr>
        <w:t xml:space="preserve">                                                                                                                                         </w:t>
      </w:r>
      <w:r w:rsidRPr="00293AC2">
        <w:rPr>
          <w:rFonts w:ascii="Times New Roman" w:hAnsi="Times New Roman" w:cs="Times New Roman"/>
          <w:sz w:val="24"/>
          <w:szCs w:val="24"/>
        </w:rPr>
        <w:t>3) решение вопроса об отстранении руководителя учреждения от принятия решения, которое является предметом конфликта интересов, принимается руководителем областного органа.</w:t>
      </w:r>
    </w:p>
    <w:p w:rsidR="00293AC2" w:rsidRPr="00293AC2" w:rsidRDefault="00293AC2" w:rsidP="004B0AE5">
      <w:pPr>
        <w:pStyle w:val="a3"/>
        <w:numPr>
          <w:ilvl w:val="0"/>
          <w:numId w:val="8"/>
        </w:numPr>
        <w:ind w:left="0" w:firstLine="0"/>
        <w:rPr>
          <w:rFonts w:ascii="Times New Roman" w:hAnsi="Times New Roman" w:cs="Times New Roman"/>
          <w:sz w:val="24"/>
          <w:szCs w:val="24"/>
        </w:rPr>
      </w:pPr>
      <w:r>
        <w:rPr>
          <w:rFonts w:ascii="Times New Roman" w:hAnsi="Times New Roman" w:cs="Times New Roman"/>
          <w:sz w:val="24"/>
          <w:szCs w:val="24"/>
        </w:rPr>
        <w:t xml:space="preserve">– </w:t>
      </w:r>
      <w:r w:rsidRPr="00227EB9">
        <w:rPr>
          <w:rFonts w:ascii="Times New Roman" w:hAnsi="Times New Roman" w:cs="Times New Roman"/>
          <w:i/>
        </w:rPr>
        <w:t>Данный вопрос рекомендуется</w:t>
      </w:r>
      <w:r w:rsidR="00227EB9" w:rsidRPr="00227EB9">
        <w:rPr>
          <w:rFonts w:ascii="Times New Roman" w:hAnsi="Times New Roman" w:cs="Times New Roman"/>
          <w:i/>
        </w:rPr>
        <w:t xml:space="preserve"> урегулировать в уставе учреждения</w:t>
      </w:r>
    </w:p>
    <w:p w:rsidR="003F6FAB" w:rsidRDefault="003F6FAB" w:rsidP="004B0AE5">
      <w:pPr>
        <w:rPr>
          <w:rFonts w:ascii="Times New Roman" w:hAnsi="Times New Roman" w:cs="Times New Roman"/>
          <w:sz w:val="24"/>
          <w:szCs w:val="24"/>
        </w:rPr>
      </w:pPr>
      <w:r w:rsidRPr="003F6FAB">
        <w:rPr>
          <w:rFonts w:ascii="Times New Roman" w:hAnsi="Times New Roman" w:cs="Times New Roman"/>
          <w:b/>
          <w:sz w:val="24"/>
          <w:szCs w:val="24"/>
          <w:u w:val="single"/>
        </w:rPr>
        <w:t>3 ситуация.</w:t>
      </w:r>
      <w:r w:rsidR="004B0AE5">
        <w:rPr>
          <w:rFonts w:ascii="Times New Roman" w:hAnsi="Times New Roman" w:cs="Times New Roman"/>
          <w:sz w:val="24"/>
          <w:szCs w:val="24"/>
        </w:rPr>
        <w:t xml:space="preserve"> </w:t>
      </w:r>
      <w:r w:rsidRPr="003F6FAB">
        <w:rPr>
          <w:rFonts w:ascii="Times New Roman" w:hAnsi="Times New Roman" w:cs="Times New Roman"/>
          <w:sz w:val="24"/>
          <w:szCs w:val="24"/>
        </w:rPr>
        <w:t>Работник учреждения, ответственный за осуществление закупок товаров, работ, услуг для обеспечения государственных (муниципальных) нужд, участвует в</w:t>
      </w:r>
      <w:r>
        <w:rPr>
          <w:rFonts w:ascii="Times New Roman" w:hAnsi="Times New Roman" w:cs="Times New Roman"/>
          <w:sz w:val="24"/>
          <w:szCs w:val="24"/>
        </w:rPr>
        <w:t xml:space="preserve"> </w:t>
      </w:r>
      <w:r w:rsidRPr="003F6FAB">
        <w:rPr>
          <w:rFonts w:ascii="Times New Roman" w:hAnsi="Times New Roman" w:cs="Times New Roman"/>
          <w:sz w:val="24"/>
          <w:szCs w:val="24"/>
        </w:rPr>
        <w:t>осуществлении выбора из ограниченного числа поставщиков в пользу организации, в которой руководителем, его заместителем, руководителем отдела продаж является его родственник или иное лицо, с которым связана личная заинтересованность работника учреждения.</w:t>
      </w:r>
    </w:p>
    <w:p w:rsidR="003F6FAB" w:rsidRDefault="003F6FAB" w:rsidP="004B0AE5">
      <w:pPr>
        <w:rPr>
          <w:rFonts w:ascii="Times New Roman" w:hAnsi="Times New Roman" w:cs="Times New Roman"/>
          <w:b/>
          <w:sz w:val="24"/>
          <w:szCs w:val="24"/>
        </w:rPr>
      </w:pPr>
      <w:r w:rsidRPr="003F6FAB">
        <w:rPr>
          <w:rFonts w:ascii="Times New Roman" w:hAnsi="Times New Roman" w:cs="Times New Roman"/>
          <w:b/>
          <w:sz w:val="24"/>
          <w:szCs w:val="24"/>
        </w:rPr>
        <w:t>Возможные способы предотвращения и (или) урегулирования конфликта интересов:</w:t>
      </w:r>
    </w:p>
    <w:p w:rsidR="00A97DC3" w:rsidRDefault="003F6FAB" w:rsidP="004B0AE5">
      <w:pPr>
        <w:rPr>
          <w:rFonts w:ascii="Times New Roman" w:hAnsi="Times New Roman" w:cs="Times New Roman"/>
          <w:sz w:val="24"/>
          <w:szCs w:val="24"/>
        </w:rPr>
      </w:pPr>
      <w:r w:rsidRPr="003F6FAB">
        <w:rPr>
          <w:rFonts w:ascii="Times New Roman" w:hAnsi="Times New Roman" w:cs="Times New Roman"/>
          <w:sz w:val="24"/>
          <w:szCs w:val="24"/>
        </w:rPr>
        <w:t>1)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областного органа);</w:t>
      </w:r>
      <w:r>
        <w:rPr>
          <w:rFonts w:ascii="Times New Roman" w:hAnsi="Times New Roman" w:cs="Times New Roman"/>
          <w:sz w:val="24"/>
          <w:szCs w:val="24"/>
        </w:rPr>
        <w:t xml:space="preserve"> </w:t>
      </w:r>
      <w:r w:rsidR="00A97DC3">
        <w:rPr>
          <w:rFonts w:ascii="Times New Roman" w:hAnsi="Times New Roman" w:cs="Times New Roman"/>
          <w:sz w:val="24"/>
          <w:szCs w:val="24"/>
        </w:rPr>
        <w:t xml:space="preserve">                                                                                                                                                           </w:t>
      </w:r>
      <w:r w:rsidRPr="003F6FAB">
        <w:rPr>
          <w:rFonts w:ascii="Times New Roman" w:hAnsi="Times New Roman" w:cs="Times New Roman"/>
          <w:sz w:val="24"/>
          <w:szCs w:val="24"/>
        </w:rPr>
        <w:t>2) руководитель учреждения может принять одно из решений:</w:t>
      </w:r>
      <w:r w:rsidR="00685DCF">
        <w:rPr>
          <w:rFonts w:ascii="Times New Roman" w:hAnsi="Times New Roman" w:cs="Times New Roman"/>
          <w:sz w:val="24"/>
          <w:szCs w:val="24"/>
        </w:rPr>
        <w:t xml:space="preserve">        </w:t>
      </w:r>
      <w:r w:rsidR="004B0AE5">
        <w:rPr>
          <w:rFonts w:ascii="Times New Roman" w:hAnsi="Times New Roman" w:cs="Times New Roman"/>
          <w:sz w:val="24"/>
          <w:szCs w:val="24"/>
        </w:rPr>
        <w:t xml:space="preserve">                                              </w:t>
      </w:r>
      <w:r w:rsidRPr="003F6FAB">
        <w:rPr>
          <w:rFonts w:ascii="Times New Roman" w:hAnsi="Times New Roman" w:cs="Times New Roman"/>
          <w:sz w:val="24"/>
          <w:szCs w:val="24"/>
        </w:rPr>
        <w:t xml:space="preserve"> - об отстранении работника учреждения от исполнения обязанностей по осуществлению закупок, в которых одним из потенциальных поставщиков учреждения является организация, руководителем, его заместителем, руководителем отдела продаж в которой является</w:t>
      </w:r>
      <w:r w:rsidR="00A97DC3">
        <w:rPr>
          <w:rFonts w:ascii="Times New Roman" w:hAnsi="Times New Roman" w:cs="Times New Roman"/>
          <w:sz w:val="24"/>
          <w:szCs w:val="24"/>
        </w:rPr>
        <w:t>,</w:t>
      </w:r>
    </w:p>
    <w:p w:rsidR="003F6FAB" w:rsidRDefault="003F6FAB" w:rsidP="004B0AE5">
      <w:pPr>
        <w:rPr>
          <w:rFonts w:ascii="Times New Roman" w:hAnsi="Times New Roman" w:cs="Times New Roman"/>
          <w:sz w:val="24"/>
          <w:szCs w:val="24"/>
        </w:rPr>
      </w:pPr>
      <w:r w:rsidRPr="003F6FAB">
        <w:rPr>
          <w:rFonts w:ascii="Times New Roman" w:hAnsi="Times New Roman" w:cs="Times New Roman"/>
          <w:sz w:val="24"/>
          <w:szCs w:val="24"/>
        </w:rPr>
        <w:lastRenderedPageBreak/>
        <w:t>родственник работника учреждения или иное лицо, с которым связана личная заинтересованность работника учреждения;</w:t>
      </w:r>
      <w:r w:rsidR="00685DCF">
        <w:rPr>
          <w:rFonts w:ascii="Times New Roman" w:hAnsi="Times New Roman" w:cs="Times New Roman"/>
          <w:sz w:val="24"/>
          <w:szCs w:val="24"/>
        </w:rPr>
        <w:t xml:space="preserve">                                                                                                             </w:t>
      </w:r>
      <w:r w:rsidRPr="003F6FAB">
        <w:rPr>
          <w:rFonts w:ascii="Times New Roman" w:hAnsi="Times New Roman" w:cs="Times New Roman"/>
          <w:sz w:val="24"/>
          <w:szCs w:val="24"/>
        </w:rPr>
        <w:t xml:space="preserve"> - о переводе такого работника учреждения на иную должность; </w:t>
      </w:r>
      <w:r w:rsidR="00685DCF">
        <w:rPr>
          <w:rFonts w:ascii="Times New Roman" w:hAnsi="Times New Roman" w:cs="Times New Roman"/>
          <w:sz w:val="24"/>
          <w:szCs w:val="24"/>
        </w:rPr>
        <w:t xml:space="preserve">                                                      </w:t>
      </w:r>
      <w:r w:rsidRPr="003F6FAB">
        <w:rPr>
          <w:rFonts w:ascii="Times New Roman" w:hAnsi="Times New Roman" w:cs="Times New Roman"/>
          <w:sz w:val="24"/>
          <w:szCs w:val="24"/>
        </w:rPr>
        <w:t>- об изменении круга должностных обязанностей работника учреждения;</w:t>
      </w:r>
      <w:r w:rsidR="00685DCF">
        <w:rPr>
          <w:rFonts w:ascii="Times New Roman" w:hAnsi="Times New Roman" w:cs="Times New Roman"/>
          <w:sz w:val="24"/>
          <w:szCs w:val="24"/>
        </w:rPr>
        <w:t xml:space="preserve">               </w:t>
      </w:r>
      <w:r w:rsidRPr="003F6FAB">
        <w:rPr>
          <w:rFonts w:ascii="Times New Roman" w:hAnsi="Times New Roman" w:cs="Times New Roman"/>
          <w:sz w:val="24"/>
          <w:szCs w:val="24"/>
        </w:rPr>
        <w:t xml:space="preserve"> </w:t>
      </w:r>
      <w:r w:rsidR="004B0AE5">
        <w:rPr>
          <w:rFonts w:ascii="Times New Roman" w:hAnsi="Times New Roman" w:cs="Times New Roman"/>
          <w:sz w:val="24"/>
          <w:szCs w:val="24"/>
        </w:rPr>
        <w:t xml:space="preserve">                            </w:t>
      </w:r>
      <w:r w:rsidRPr="003F6FAB">
        <w:rPr>
          <w:rFonts w:ascii="Times New Roman" w:hAnsi="Times New Roman" w:cs="Times New Roman"/>
          <w:sz w:val="24"/>
          <w:szCs w:val="24"/>
        </w:rPr>
        <w:t xml:space="preserve">3) руководитель учреждения может быть временно </w:t>
      </w:r>
      <w:r w:rsidR="004B0AE5">
        <w:rPr>
          <w:rFonts w:ascii="Times New Roman" w:hAnsi="Times New Roman" w:cs="Times New Roman"/>
          <w:sz w:val="24"/>
          <w:szCs w:val="24"/>
        </w:rPr>
        <w:t xml:space="preserve">отстранен от принятия подобного </w:t>
      </w:r>
      <w:r w:rsidRPr="003F6FAB">
        <w:rPr>
          <w:rFonts w:ascii="Times New Roman" w:hAnsi="Times New Roman" w:cs="Times New Roman"/>
          <w:sz w:val="24"/>
          <w:szCs w:val="24"/>
        </w:rPr>
        <w:t>решения.</w:t>
      </w:r>
    </w:p>
    <w:p w:rsidR="00685DCF" w:rsidRDefault="00685DCF" w:rsidP="004B0AE5">
      <w:pPr>
        <w:rPr>
          <w:rFonts w:ascii="Times New Roman" w:hAnsi="Times New Roman" w:cs="Times New Roman"/>
          <w:sz w:val="24"/>
          <w:szCs w:val="24"/>
        </w:rPr>
      </w:pPr>
      <w:r w:rsidRPr="00685DCF">
        <w:rPr>
          <w:rFonts w:ascii="Times New Roman" w:hAnsi="Times New Roman" w:cs="Times New Roman"/>
          <w:b/>
          <w:sz w:val="24"/>
          <w:szCs w:val="24"/>
          <w:u w:val="single"/>
        </w:rPr>
        <w:t>4 ситуация.</w:t>
      </w:r>
      <w:r w:rsidR="004B0AE5">
        <w:rPr>
          <w:rFonts w:ascii="Times New Roman" w:hAnsi="Times New Roman" w:cs="Times New Roman"/>
          <w:b/>
          <w:sz w:val="24"/>
          <w:szCs w:val="24"/>
          <w:u w:val="single"/>
        </w:rPr>
        <w:t xml:space="preserve"> </w:t>
      </w:r>
      <w:r w:rsidRPr="00685DCF">
        <w:rPr>
          <w:rFonts w:ascii="Times New Roman" w:hAnsi="Times New Roman" w:cs="Times New Roman"/>
          <w:sz w:val="24"/>
          <w:szCs w:val="24"/>
        </w:rPr>
        <w:t>Работник учреждения принимает решение о закупке учреждением товаров, являющихся результатами интеллектуальной деятельности, на которую он, его родственник или иное лицо, с которым связана личная заинтересованность такого работника, обладает исключительными правами.</w:t>
      </w:r>
    </w:p>
    <w:p w:rsidR="00685DCF" w:rsidRDefault="00685DCF" w:rsidP="004B0AE5">
      <w:pPr>
        <w:rPr>
          <w:rFonts w:ascii="Times New Roman" w:hAnsi="Times New Roman" w:cs="Times New Roman"/>
          <w:b/>
          <w:sz w:val="24"/>
          <w:szCs w:val="24"/>
        </w:rPr>
      </w:pPr>
      <w:r w:rsidRPr="00685DCF">
        <w:rPr>
          <w:rFonts w:ascii="Times New Roman" w:hAnsi="Times New Roman" w:cs="Times New Roman"/>
          <w:b/>
          <w:sz w:val="24"/>
          <w:szCs w:val="24"/>
        </w:rPr>
        <w:t>Возможные способы предотвращения и (или) урегулирования конфликта интересов:</w:t>
      </w:r>
    </w:p>
    <w:p w:rsidR="00685DCF" w:rsidRDefault="00685DCF" w:rsidP="004B0AE5">
      <w:pPr>
        <w:rPr>
          <w:rFonts w:ascii="Times New Roman" w:hAnsi="Times New Roman" w:cs="Times New Roman"/>
          <w:sz w:val="24"/>
          <w:szCs w:val="24"/>
        </w:rPr>
      </w:pPr>
      <w:r w:rsidRPr="00685DCF">
        <w:rPr>
          <w:rFonts w:ascii="Times New Roman" w:hAnsi="Times New Roman" w:cs="Times New Roman"/>
          <w:sz w:val="24"/>
          <w:szCs w:val="24"/>
        </w:rPr>
        <w:t>1)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областного органа);</w:t>
      </w:r>
      <w:r w:rsidR="00A97DC3">
        <w:rPr>
          <w:rFonts w:ascii="Times New Roman" w:hAnsi="Times New Roman" w:cs="Times New Roman"/>
          <w:sz w:val="24"/>
          <w:szCs w:val="24"/>
        </w:rPr>
        <w:t xml:space="preserve">                                                                                                                                                   </w:t>
      </w:r>
      <w:r w:rsidRPr="00685DCF">
        <w:rPr>
          <w:rFonts w:ascii="Times New Roman" w:hAnsi="Times New Roman" w:cs="Times New Roman"/>
          <w:sz w:val="24"/>
          <w:szCs w:val="24"/>
        </w:rPr>
        <w:t xml:space="preserve"> 2) руководитель учреждения может принять одно из решений:</w:t>
      </w:r>
      <w:r>
        <w:rPr>
          <w:rFonts w:ascii="Times New Roman" w:hAnsi="Times New Roman" w:cs="Times New Roman"/>
          <w:sz w:val="24"/>
          <w:szCs w:val="24"/>
        </w:rPr>
        <w:t xml:space="preserve">                                     </w:t>
      </w:r>
      <w:r w:rsidR="004B0AE5">
        <w:rPr>
          <w:rFonts w:ascii="Times New Roman" w:hAnsi="Times New Roman" w:cs="Times New Roman"/>
          <w:sz w:val="24"/>
          <w:szCs w:val="24"/>
        </w:rPr>
        <w:t xml:space="preserve">                   </w:t>
      </w:r>
      <w:r w:rsidRPr="00685DCF">
        <w:rPr>
          <w:rFonts w:ascii="Times New Roman" w:hAnsi="Times New Roman" w:cs="Times New Roman"/>
          <w:sz w:val="24"/>
          <w:szCs w:val="24"/>
        </w:rPr>
        <w:t xml:space="preserve"> - об отстранении работника учреждения от исполнения обязанностей по осуществлению закупок товаров, являющихся результатами интеллектуальной деятельности, на которую он, его родственник или иное лицо, с которым связана личная заинтересованность такого работника, обладает исключительными правами; - о переводе работни</w:t>
      </w:r>
      <w:r w:rsidR="002B71CF">
        <w:rPr>
          <w:rFonts w:ascii="Times New Roman" w:hAnsi="Times New Roman" w:cs="Times New Roman"/>
          <w:sz w:val="24"/>
          <w:szCs w:val="24"/>
        </w:rPr>
        <w:t>ка учреждения на иную должность;</w:t>
      </w:r>
      <w:r>
        <w:rPr>
          <w:rFonts w:ascii="Times New Roman" w:hAnsi="Times New Roman" w:cs="Times New Roman"/>
          <w:sz w:val="24"/>
          <w:szCs w:val="24"/>
        </w:rPr>
        <w:t xml:space="preserve"> </w:t>
      </w:r>
      <w:r w:rsidRPr="00685DCF">
        <w:rPr>
          <w:rFonts w:ascii="Times New Roman" w:hAnsi="Times New Roman" w:cs="Times New Roman"/>
          <w:sz w:val="24"/>
          <w:szCs w:val="24"/>
        </w:rPr>
        <w:t xml:space="preserve"> - об изменении круга должностных обязанностей работника учреждения;</w:t>
      </w:r>
      <w:r w:rsidR="00A97DC3">
        <w:rPr>
          <w:rFonts w:ascii="Times New Roman" w:hAnsi="Times New Roman" w:cs="Times New Roman"/>
          <w:sz w:val="24"/>
          <w:szCs w:val="24"/>
        </w:rPr>
        <w:t xml:space="preserve">                             </w:t>
      </w:r>
      <w:r w:rsidRPr="00685DCF">
        <w:rPr>
          <w:rFonts w:ascii="Times New Roman" w:hAnsi="Times New Roman" w:cs="Times New Roman"/>
          <w:sz w:val="24"/>
          <w:szCs w:val="24"/>
        </w:rPr>
        <w:t xml:space="preserve"> 3) руководитель учреждения может быть временно отстранен от принятия подобного решения.</w:t>
      </w:r>
    </w:p>
    <w:p w:rsidR="003F6FAB" w:rsidRPr="00A97DC3" w:rsidRDefault="00685DCF" w:rsidP="004B0AE5">
      <w:pPr>
        <w:rPr>
          <w:rFonts w:ascii="Times New Roman" w:hAnsi="Times New Roman" w:cs="Times New Roman"/>
          <w:b/>
          <w:sz w:val="24"/>
          <w:szCs w:val="24"/>
        </w:rPr>
      </w:pPr>
      <w:r w:rsidRPr="00685DCF">
        <w:rPr>
          <w:rFonts w:ascii="Times New Roman" w:hAnsi="Times New Roman" w:cs="Times New Roman"/>
          <w:b/>
          <w:sz w:val="24"/>
          <w:szCs w:val="24"/>
          <w:u w:val="single"/>
        </w:rPr>
        <w:t>5 ситуация.</w:t>
      </w:r>
      <w:r w:rsidRPr="00685DCF">
        <w:rPr>
          <w:rFonts w:ascii="Times New Roman" w:hAnsi="Times New Roman" w:cs="Times New Roman"/>
          <w:sz w:val="24"/>
          <w:szCs w:val="24"/>
        </w:rPr>
        <w:t xml:space="preserve"> Работник учреждения, его родственник или иное лицо, с которым связана личная заинтересованность такого работника, владеет ценными бумагами организации, которая имеет деловые отношения с учреждением, намеревается установить такие отношения.</w:t>
      </w:r>
      <w:r w:rsidR="00A97DC3">
        <w:rPr>
          <w:rFonts w:ascii="Times New Roman" w:hAnsi="Times New Roman" w:cs="Times New Roman"/>
          <w:b/>
          <w:sz w:val="24"/>
          <w:szCs w:val="24"/>
        </w:rPr>
        <w:t xml:space="preserve">                      </w:t>
      </w:r>
      <w:r w:rsidRPr="00685DCF">
        <w:rPr>
          <w:rFonts w:ascii="Times New Roman" w:hAnsi="Times New Roman" w:cs="Times New Roman"/>
          <w:b/>
          <w:sz w:val="24"/>
          <w:szCs w:val="24"/>
        </w:rPr>
        <w:t>Пример:</w:t>
      </w:r>
      <w:r w:rsidRPr="00685DCF">
        <w:rPr>
          <w:rFonts w:ascii="Times New Roman" w:hAnsi="Times New Roman" w:cs="Times New Roman"/>
          <w:sz w:val="24"/>
          <w:szCs w:val="24"/>
        </w:rPr>
        <w:t xml:space="preserve"> работник учреждения имеет отношение к принятию решений об инвестировании средств учреждения (в частности, работник автономного учреждения, включенный в состав наблюдател</w:t>
      </w:r>
      <w:r>
        <w:rPr>
          <w:rFonts w:ascii="Times New Roman" w:hAnsi="Times New Roman" w:cs="Times New Roman"/>
          <w:sz w:val="24"/>
          <w:szCs w:val="24"/>
        </w:rPr>
        <w:t>ьного совета такого учреждения)</w:t>
      </w:r>
      <w:r w:rsidRPr="00685DCF">
        <w:rPr>
          <w:rFonts w:ascii="Times New Roman" w:hAnsi="Times New Roman" w:cs="Times New Roman"/>
          <w:sz w:val="24"/>
          <w:szCs w:val="24"/>
        </w:rPr>
        <w:t xml:space="preserve"> . Потенциальным объектом инвестиций является организация, ценные бумаги которой принадлежат такому работнику.</w:t>
      </w:r>
    </w:p>
    <w:p w:rsidR="00685DCF" w:rsidRDefault="00685DCF" w:rsidP="004B0AE5">
      <w:pPr>
        <w:rPr>
          <w:rFonts w:ascii="Times New Roman" w:hAnsi="Times New Roman" w:cs="Times New Roman"/>
          <w:b/>
          <w:sz w:val="24"/>
          <w:szCs w:val="24"/>
        </w:rPr>
      </w:pPr>
      <w:r w:rsidRPr="00685DCF">
        <w:rPr>
          <w:rFonts w:ascii="Times New Roman" w:hAnsi="Times New Roman" w:cs="Times New Roman"/>
          <w:b/>
          <w:sz w:val="24"/>
          <w:szCs w:val="24"/>
        </w:rPr>
        <w:t>Возможные способы предотвращения и (или) урегулирования конфликта интересов:</w:t>
      </w:r>
    </w:p>
    <w:p w:rsidR="00685DCF" w:rsidRPr="00685DCF" w:rsidRDefault="00685DCF" w:rsidP="004B0AE5">
      <w:pPr>
        <w:rPr>
          <w:rFonts w:ascii="Times New Roman" w:hAnsi="Times New Roman" w:cs="Times New Roman"/>
          <w:sz w:val="24"/>
          <w:szCs w:val="24"/>
        </w:rPr>
      </w:pPr>
      <w:r w:rsidRPr="00685DCF">
        <w:rPr>
          <w:rFonts w:ascii="Times New Roman" w:hAnsi="Times New Roman" w:cs="Times New Roman"/>
          <w:sz w:val="24"/>
          <w:szCs w:val="24"/>
        </w:rPr>
        <w:t>1) работнику учреждения рекомендуется передать имеющиеся ценные бумаги в доверительное управление в соответствии с положениями главы 53 части первой Гражданского кодекса Российской Федерации или продать их;</w:t>
      </w:r>
      <w:r w:rsidR="00A97DC3">
        <w:rPr>
          <w:rFonts w:ascii="Times New Roman" w:hAnsi="Times New Roman" w:cs="Times New Roman"/>
          <w:sz w:val="24"/>
          <w:szCs w:val="24"/>
        </w:rPr>
        <w:t xml:space="preserve">                                                                                                            </w:t>
      </w:r>
      <w:r w:rsidRPr="00685DCF">
        <w:rPr>
          <w:rFonts w:ascii="Times New Roman" w:hAnsi="Times New Roman" w:cs="Times New Roman"/>
          <w:sz w:val="24"/>
          <w:szCs w:val="24"/>
        </w:rPr>
        <w:t xml:space="preserve"> 2) сообщить в письменной форме руководителю учреждения (в автономном учреждении – также и в наблюдательный совет автономного учреждения, если в соответствии с уставом автономного учреждения решение о назначении такого работника членом наблюдательного совета принимается руководителем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областного органа);</w:t>
      </w:r>
    </w:p>
    <w:p w:rsidR="00685DCF" w:rsidRPr="00685DCF" w:rsidRDefault="00685DCF" w:rsidP="004B0AE5">
      <w:pPr>
        <w:rPr>
          <w:rFonts w:ascii="Times New Roman" w:hAnsi="Times New Roman" w:cs="Times New Roman"/>
          <w:sz w:val="24"/>
          <w:szCs w:val="24"/>
        </w:rPr>
      </w:pPr>
      <w:r w:rsidRPr="00685DCF">
        <w:rPr>
          <w:rFonts w:ascii="Times New Roman" w:hAnsi="Times New Roman" w:cs="Times New Roman"/>
          <w:sz w:val="24"/>
          <w:szCs w:val="24"/>
        </w:rPr>
        <w:lastRenderedPageBreak/>
        <w:t xml:space="preserve"> 3) руководитель учреждения может принять одно из решений:                                                                - о временном отстранении работника учреждения от исполнения обязанностей по инвестированию средств учреждения в организацию (в автономном учреждении – от исполнения обязанностей члена наблюдательного совета, если в соответствии с уставом автономного учреждения решение о назначении такого работника членом наблюдательного совета принимается руководителем учреждения), ценные бумаги которой принадлежат работнику учреждения, его родственнику или иному лицу, с которым связана личная заинтересованность такого работника;                                                                                                                                                                    - о переводе такого работника учреждения на иную должность;                                                                                - об изменении круга должностных обязанностей работника учреждения; </w:t>
      </w:r>
      <w:r w:rsidR="00A97DC3">
        <w:rPr>
          <w:rFonts w:ascii="Times New Roman" w:hAnsi="Times New Roman" w:cs="Times New Roman"/>
          <w:sz w:val="24"/>
          <w:szCs w:val="24"/>
        </w:rPr>
        <w:t xml:space="preserve">                                                              </w:t>
      </w:r>
      <w:r w:rsidRPr="00685DCF">
        <w:rPr>
          <w:rFonts w:ascii="Times New Roman" w:hAnsi="Times New Roman" w:cs="Times New Roman"/>
          <w:sz w:val="24"/>
          <w:szCs w:val="24"/>
        </w:rPr>
        <w:t>4) руководитель учреждения может быть временно отстранен от принятия подобного решения.</w:t>
      </w:r>
    </w:p>
    <w:p w:rsidR="00C875A1" w:rsidRDefault="00685DCF" w:rsidP="00A97DC3">
      <w:pPr>
        <w:rPr>
          <w:rFonts w:ascii="Times New Roman" w:hAnsi="Times New Roman" w:cs="Times New Roman"/>
          <w:sz w:val="24"/>
          <w:szCs w:val="24"/>
        </w:rPr>
      </w:pPr>
      <w:r w:rsidRPr="00C875A1">
        <w:rPr>
          <w:rFonts w:ascii="Times New Roman" w:hAnsi="Times New Roman" w:cs="Times New Roman"/>
          <w:b/>
          <w:sz w:val="24"/>
          <w:szCs w:val="24"/>
          <w:u w:val="single"/>
        </w:rPr>
        <w:t>6 ситуация.</w:t>
      </w:r>
      <w:r w:rsidRPr="00685DCF">
        <w:rPr>
          <w:rFonts w:ascii="Times New Roman" w:hAnsi="Times New Roman" w:cs="Times New Roman"/>
          <w:sz w:val="24"/>
          <w:szCs w:val="24"/>
        </w:rPr>
        <w:t xml:space="preserve"> Работник учреждения, его родственник или иное лицо, с которым связана личная заинтересованность такого работника, имеет финансовые или имущественные обязательства перед организацией, с которой у учреждения сложились (складываются) деловые отношения</w:t>
      </w:r>
      <w:r w:rsidR="00A97DC3">
        <w:rPr>
          <w:rFonts w:ascii="Times New Roman" w:hAnsi="Times New Roman" w:cs="Times New Roman"/>
          <w:sz w:val="24"/>
          <w:szCs w:val="24"/>
        </w:rPr>
        <w:t xml:space="preserve">  </w:t>
      </w:r>
      <w:r w:rsidR="00C875A1" w:rsidRPr="00C875A1">
        <w:rPr>
          <w:rFonts w:ascii="Times New Roman" w:hAnsi="Times New Roman" w:cs="Times New Roman"/>
          <w:b/>
          <w:sz w:val="24"/>
          <w:szCs w:val="24"/>
        </w:rPr>
        <w:t>Пример:</w:t>
      </w:r>
      <w:r w:rsidR="00C875A1" w:rsidRPr="00C875A1">
        <w:rPr>
          <w:rFonts w:ascii="Times New Roman" w:hAnsi="Times New Roman" w:cs="Times New Roman"/>
          <w:sz w:val="24"/>
          <w:szCs w:val="24"/>
        </w:rPr>
        <w:t xml:space="preserve"> работник учреждения имеет кредитные обязательства перед организацией, при этом в трудовые обязанности такого работника входит участие в принятии решений о привлечении учреждением заемных средств, а организация является одним из </w:t>
      </w:r>
      <w:r w:rsidR="00C875A1">
        <w:rPr>
          <w:rFonts w:ascii="Times New Roman" w:hAnsi="Times New Roman" w:cs="Times New Roman"/>
          <w:sz w:val="24"/>
          <w:szCs w:val="24"/>
        </w:rPr>
        <w:t>возможных кредиторов учреждения.</w:t>
      </w:r>
    </w:p>
    <w:p w:rsidR="00C875A1" w:rsidRPr="00227EB9" w:rsidRDefault="00C875A1" w:rsidP="004B0AE5">
      <w:pPr>
        <w:rPr>
          <w:rFonts w:ascii="Times New Roman" w:hAnsi="Times New Roman" w:cs="Times New Roman"/>
          <w:i/>
        </w:rPr>
      </w:pPr>
      <w:r w:rsidRPr="00227EB9">
        <w:rPr>
          <w:rFonts w:ascii="Times New Roman" w:hAnsi="Times New Roman" w:cs="Times New Roman"/>
          <w:i/>
        </w:rPr>
        <w:t>В соответствии с пунктом 5 части 1 статьи 11 Федерального закона от 03.11.2006 № 174-ФЗ «Об автономных учреждениях» предложения руководителя автономного учреждения об участии автономного учреждения в других юридических лицах, в том числе о внесении денежных средств и иного имущества в уставный (складочный) капитал других юридических лиц или передаче такого имущества иным образом другим юридическим лицам, в качестве учредителя или участника, рассматриваются наблюдательным советом автономного учреждения.</w:t>
      </w:r>
    </w:p>
    <w:p w:rsidR="00C875A1" w:rsidRDefault="00C875A1" w:rsidP="004B0AE5">
      <w:pPr>
        <w:rPr>
          <w:rFonts w:ascii="Times New Roman" w:hAnsi="Times New Roman" w:cs="Times New Roman"/>
          <w:b/>
          <w:sz w:val="24"/>
          <w:szCs w:val="24"/>
        </w:rPr>
      </w:pPr>
      <w:r w:rsidRPr="00C875A1">
        <w:rPr>
          <w:rFonts w:ascii="Times New Roman" w:hAnsi="Times New Roman" w:cs="Times New Roman"/>
          <w:b/>
          <w:sz w:val="24"/>
          <w:szCs w:val="24"/>
        </w:rPr>
        <w:t>Возможные способы предотвращения и (или) урегулирования конфликта интересов:</w:t>
      </w:r>
    </w:p>
    <w:p w:rsidR="00227EB9" w:rsidRDefault="00C875A1" w:rsidP="002B71CF">
      <w:pPr>
        <w:rPr>
          <w:rFonts w:ascii="Times New Roman" w:hAnsi="Times New Roman" w:cs="Times New Roman"/>
          <w:sz w:val="24"/>
          <w:szCs w:val="24"/>
        </w:rPr>
      </w:pPr>
      <w:r w:rsidRPr="00C875A1">
        <w:rPr>
          <w:rFonts w:ascii="Times New Roman" w:hAnsi="Times New Roman" w:cs="Times New Roman"/>
          <w:sz w:val="24"/>
          <w:szCs w:val="24"/>
        </w:rPr>
        <w:t xml:space="preserve">1) работнику учреждения следует сообщить в письменной форме руководителю учреждения (в автономном учреждении – также в наблюдательный совет автономного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областного органа); </w:t>
      </w:r>
      <w:r w:rsidR="00A97DC3">
        <w:rPr>
          <w:rFonts w:ascii="Times New Roman" w:hAnsi="Times New Roman" w:cs="Times New Roman"/>
          <w:sz w:val="24"/>
          <w:szCs w:val="24"/>
        </w:rPr>
        <w:t xml:space="preserve">                                                                                                                  </w:t>
      </w:r>
      <w:r w:rsidRPr="00C875A1">
        <w:rPr>
          <w:rFonts w:ascii="Times New Roman" w:hAnsi="Times New Roman" w:cs="Times New Roman"/>
          <w:sz w:val="24"/>
          <w:szCs w:val="24"/>
        </w:rPr>
        <w:t>2) руководитель учреждения может принять одно из решений:</w:t>
      </w:r>
      <w:r w:rsidR="00227EB9">
        <w:rPr>
          <w:rFonts w:ascii="Times New Roman" w:hAnsi="Times New Roman" w:cs="Times New Roman"/>
          <w:sz w:val="24"/>
          <w:szCs w:val="24"/>
        </w:rPr>
        <w:t xml:space="preserve">                                                </w:t>
      </w:r>
      <w:r w:rsidR="002B71CF">
        <w:rPr>
          <w:rFonts w:ascii="Times New Roman" w:hAnsi="Times New Roman" w:cs="Times New Roman"/>
          <w:sz w:val="24"/>
          <w:szCs w:val="24"/>
        </w:rPr>
        <w:t xml:space="preserve">         - </w:t>
      </w:r>
      <w:r w:rsidRPr="00C875A1">
        <w:rPr>
          <w:rFonts w:ascii="Times New Roman" w:hAnsi="Times New Roman" w:cs="Times New Roman"/>
          <w:sz w:val="24"/>
          <w:szCs w:val="24"/>
        </w:rPr>
        <w:t>об оказании помощи работнику в выполнен</w:t>
      </w:r>
      <w:r w:rsidR="00A97DC3">
        <w:rPr>
          <w:rFonts w:ascii="Times New Roman" w:hAnsi="Times New Roman" w:cs="Times New Roman"/>
          <w:sz w:val="24"/>
          <w:szCs w:val="24"/>
        </w:rPr>
        <w:t xml:space="preserve">ии финансовых или имущественных </w:t>
      </w:r>
      <w:r w:rsidRPr="00C875A1">
        <w:rPr>
          <w:rFonts w:ascii="Times New Roman" w:hAnsi="Times New Roman" w:cs="Times New Roman"/>
          <w:sz w:val="24"/>
          <w:szCs w:val="24"/>
        </w:rPr>
        <w:t>обязательств;</w:t>
      </w:r>
      <w:r w:rsidR="00227EB9">
        <w:rPr>
          <w:rFonts w:ascii="Times New Roman" w:hAnsi="Times New Roman" w:cs="Times New Roman"/>
          <w:sz w:val="24"/>
          <w:szCs w:val="24"/>
        </w:rPr>
        <w:t xml:space="preserve">                                                                                                                                                </w:t>
      </w:r>
      <w:r w:rsidRPr="00C875A1">
        <w:rPr>
          <w:rFonts w:ascii="Times New Roman" w:hAnsi="Times New Roman" w:cs="Times New Roman"/>
          <w:sz w:val="24"/>
          <w:szCs w:val="24"/>
        </w:rPr>
        <w:t xml:space="preserve"> - </w:t>
      </w:r>
      <w:r w:rsidR="002B71CF">
        <w:rPr>
          <w:rFonts w:ascii="Times New Roman" w:hAnsi="Times New Roman" w:cs="Times New Roman"/>
          <w:sz w:val="24"/>
          <w:szCs w:val="24"/>
        </w:rPr>
        <w:t xml:space="preserve"> </w:t>
      </w:r>
      <w:r w:rsidRPr="00C875A1">
        <w:rPr>
          <w:rFonts w:ascii="Times New Roman" w:hAnsi="Times New Roman" w:cs="Times New Roman"/>
          <w:sz w:val="24"/>
          <w:szCs w:val="24"/>
        </w:rPr>
        <w:t>об отстранении работника учреждения временно от исполнения обязанностей по участию в принятии решений о привлечении заемных денежных средств учреждением из организации, перед который имеются финансовые или имущественные обязательства самого работника учреждения, его родственника или иного лица, с которым связана его личная заинтересованность (в автономном учреждении – от исполнения обязанностей члена наблюдательного совета, если в соответствии с уставом автономного учреждения решение о назначении такого работника членом наблюдательного совета принимается руководителем учреждения);</w:t>
      </w:r>
      <w:r w:rsidR="00227EB9">
        <w:rPr>
          <w:rFonts w:ascii="Times New Roman" w:hAnsi="Times New Roman" w:cs="Times New Roman"/>
          <w:sz w:val="24"/>
          <w:szCs w:val="24"/>
        </w:rPr>
        <w:t xml:space="preserve">                                                                                                                       </w:t>
      </w:r>
      <w:r w:rsidR="002B71CF">
        <w:rPr>
          <w:rFonts w:ascii="Times New Roman" w:hAnsi="Times New Roman" w:cs="Times New Roman"/>
          <w:sz w:val="24"/>
          <w:szCs w:val="24"/>
        </w:rPr>
        <w:t xml:space="preserve">                   </w:t>
      </w:r>
      <w:r w:rsidRPr="00C875A1">
        <w:rPr>
          <w:rFonts w:ascii="Times New Roman" w:hAnsi="Times New Roman" w:cs="Times New Roman"/>
          <w:sz w:val="24"/>
          <w:szCs w:val="24"/>
        </w:rPr>
        <w:t xml:space="preserve"> - о переводе такого работника учреждения на иную должность; </w:t>
      </w:r>
      <w:r w:rsidR="00227EB9">
        <w:rPr>
          <w:rFonts w:ascii="Times New Roman" w:hAnsi="Times New Roman" w:cs="Times New Roman"/>
          <w:sz w:val="24"/>
          <w:szCs w:val="24"/>
        </w:rPr>
        <w:t xml:space="preserve">                                                                  </w:t>
      </w:r>
      <w:r w:rsidRPr="00C875A1">
        <w:rPr>
          <w:rFonts w:ascii="Times New Roman" w:hAnsi="Times New Roman" w:cs="Times New Roman"/>
          <w:sz w:val="24"/>
          <w:szCs w:val="24"/>
        </w:rPr>
        <w:t xml:space="preserve">- об изменении круга должностных обязанностей работника учреждения; </w:t>
      </w:r>
    </w:p>
    <w:p w:rsidR="00C875A1" w:rsidRDefault="00C875A1" w:rsidP="004B0AE5">
      <w:pPr>
        <w:rPr>
          <w:rFonts w:ascii="Times New Roman" w:hAnsi="Times New Roman" w:cs="Times New Roman"/>
          <w:sz w:val="24"/>
          <w:szCs w:val="24"/>
        </w:rPr>
      </w:pPr>
      <w:r w:rsidRPr="00C875A1">
        <w:rPr>
          <w:rFonts w:ascii="Times New Roman" w:hAnsi="Times New Roman" w:cs="Times New Roman"/>
          <w:sz w:val="24"/>
          <w:szCs w:val="24"/>
        </w:rPr>
        <w:lastRenderedPageBreak/>
        <w:t xml:space="preserve">3) руководитель учреждения может быть временно </w:t>
      </w:r>
      <w:r w:rsidR="00A97DC3">
        <w:rPr>
          <w:rFonts w:ascii="Times New Roman" w:hAnsi="Times New Roman" w:cs="Times New Roman"/>
          <w:sz w:val="24"/>
          <w:szCs w:val="24"/>
        </w:rPr>
        <w:t xml:space="preserve">отстранен от принятия подобного </w:t>
      </w:r>
      <w:r w:rsidRPr="00C875A1">
        <w:rPr>
          <w:rFonts w:ascii="Times New Roman" w:hAnsi="Times New Roman" w:cs="Times New Roman"/>
          <w:sz w:val="24"/>
          <w:szCs w:val="24"/>
        </w:rPr>
        <w:t>решения.</w:t>
      </w:r>
    </w:p>
    <w:p w:rsidR="00227EB9" w:rsidRDefault="00227EB9" w:rsidP="004B0AE5">
      <w:pPr>
        <w:rPr>
          <w:rFonts w:ascii="Times New Roman" w:hAnsi="Times New Roman" w:cs="Times New Roman"/>
          <w:sz w:val="24"/>
          <w:szCs w:val="24"/>
        </w:rPr>
      </w:pPr>
      <w:r w:rsidRPr="00227EB9">
        <w:rPr>
          <w:rFonts w:ascii="Times New Roman" w:hAnsi="Times New Roman" w:cs="Times New Roman"/>
          <w:b/>
          <w:sz w:val="24"/>
          <w:szCs w:val="24"/>
          <w:u w:val="single"/>
        </w:rPr>
        <w:t>7 ситуация.</w:t>
      </w:r>
      <w:r w:rsidRPr="00227EB9">
        <w:rPr>
          <w:rFonts w:ascii="Times New Roman" w:hAnsi="Times New Roman" w:cs="Times New Roman"/>
          <w:sz w:val="24"/>
          <w:szCs w:val="24"/>
        </w:rPr>
        <w:t xml:space="preserve"> Работник учреждения участвует в принятии решения об установлении (сохранении) деловых отношений учреждения с организацией, которая имеет перед работником, его родственником или иным лицом, с которым связана его личная заинтересованность, финансовые или имущественные обязательства. </w:t>
      </w:r>
      <w:r w:rsidR="002B71CF">
        <w:rPr>
          <w:rFonts w:ascii="Times New Roman" w:hAnsi="Times New Roman" w:cs="Times New Roman"/>
          <w:sz w:val="24"/>
          <w:szCs w:val="24"/>
        </w:rPr>
        <w:t xml:space="preserve">                                          </w:t>
      </w:r>
      <w:r w:rsidRPr="00227EB9">
        <w:rPr>
          <w:rFonts w:ascii="Times New Roman" w:hAnsi="Times New Roman" w:cs="Times New Roman"/>
          <w:b/>
          <w:sz w:val="24"/>
          <w:szCs w:val="24"/>
        </w:rPr>
        <w:t>Пример:</w:t>
      </w:r>
      <w:r w:rsidRPr="00227EB9">
        <w:rPr>
          <w:rFonts w:ascii="Times New Roman" w:hAnsi="Times New Roman" w:cs="Times New Roman"/>
          <w:sz w:val="24"/>
          <w:szCs w:val="24"/>
        </w:rPr>
        <w:t xml:space="preserve"> перед работником учреждения другая организация имеет обязательство за использование товаров, являющихся результатами интеллектуальной деятельности, на которую работник или иное лицо, с которым связана личная заинтересованность работника, обладает исключительными правами. При этом в полномочия работника учреждения входит принятие решений о сохранении или прекращении деловых отношений учреждения с указанной организацией.</w:t>
      </w:r>
    </w:p>
    <w:p w:rsidR="00227EB9" w:rsidRDefault="00227EB9" w:rsidP="004B0AE5">
      <w:pPr>
        <w:rPr>
          <w:rFonts w:ascii="Times New Roman" w:hAnsi="Times New Roman" w:cs="Times New Roman"/>
          <w:b/>
          <w:sz w:val="24"/>
          <w:szCs w:val="24"/>
        </w:rPr>
      </w:pPr>
      <w:r w:rsidRPr="00227EB9">
        <w:rPr>
          <w:rFonts w:ascii="Times New Roman" w:hAnsi="Times New Roman" w:cs="Times New Roman"/>
          <w:b/>
          <w:sz w:val="24"/>
          <w:szCs w:val="24"/>
        </w:rPr>
        <w:t>Возможные способы предотвращения и (или) урегулирования конфликта интересов</w:t>
      </w:r>
      <w:r>
        <w:rPr>
          <w:rFonts w:ascii="Times New Roman" w:hAnsi="Times New Roman" w:cs="Times New Roman"/>
          <w:b/>
          <w:sz w:val="24"/>
          <w:szCs w:val="24"/>
        </w:rPr>
        <w:t>:</w:t>
      </w:r>
    </w:p>
    <w:p w:rsidR="00227EB9" w:rsidRPr="009C25F2" w:rsidRDefault="00227EB9" w:rsidP="004B0AE5">
      <w:pPr>
        <w:pStyle w:val="a3"/>
        <w:numPr>
          <w:ilvl w:val="0"/>
          <w:numId w:val="9"/>
        </w:numPr>
        <w:ind w:left="0" w:firstLine="0"/>
        <w:rPr>
          <w:rFonts w:ascii="Times New Roman" w:hAnsi="Times New Roman" w:cs="Times New Roman"/>
          <w:sz w:val="24"/>
          <w:szCs w:val="24"/>
        </w:rPr>
      </w:pPr>
      <w:r w:rsidRPr="009C25F2">
        <w:rPr>
          <w:rFonts w:ascii="Times New Roman" w:hAnsi="Times New Roman" w:cs="Times New Roman"/>
          <w:sz w:val="24"/>
          <w:szCs w:val="24"/>
        </w:rPr>
        <w:t>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областного органа);                                                                        2) руководитель учреждения может принять одно из решений:                                                               - об отстранении работника учреждения временно от исполнения обязанностей по участию в принятии решений в отношении организации, которая</w:t>
      </w:r>
      <w:r w:rsidR="009C25F2" w:rsidRPr="009C25F2">
        <w:rPr>
          <w:rFonts w:ascii="Times New Roman" w:hAnsi="Times New Roman" w:cs="Times New Roman"/>
          <w:sz w:val="24"/>
          <w:szCs w:val="24"/>
        </w:rPr>
        <w:t xml:space="preserve"> перед таким работником, его родственником или иным лицом, с которым связана его личная заинтересованность, имеет обязательство;                                                                                   </w:t>
      </w:r>
      <w:r w:rsidR="002B71CF">
        <w:rPr>
          <w:rFonts w:ascii="Times New Roman" w:hAnsi="Times New Roman" w:cs="Times New Roman"/>
          <w:sz w:val="24"/>
          <w:szCs w:val="24"/>
        </w:rPr>
        <w:t xml:space="preserve">                                                                               </w:t>
      </w:r>
      <w:r w:rsidR="009C25F2" w:rsidRPr="009C25F2">
        <w:rPr>
          <w:rFonts w:ascii="Times New Roman" w:hAnsi="Times New Roman" w:cs="Times New Roman"/>
          <w:sz w:val="24"/>
          <w:szCs w:val="24"/>
        </w:rPr>
        <w:t xml:space="preserve">   - об изменении круга должностных обязанностей работника учреждения;                                </w:t>
      </w:r>
      <w:r w:rsidR="002B71CF">
        <w:rPr>
          <w:rFonts w:ascii="Times New Roman" w:hAnsi="Times New Roman" w:cs="Times New Roman"/>
          <w:sz w:val="24"/>
          <w:szCs w:val="24"/>
        </w:rPr>
        <w:t xml:space="preserve">            </w:t>
      </w:r>
      <w:r w:rsidR="009C25F2" w:rsidRPr="009C25F2">
        <w:rPr>
          <w:rFonts w:ascii="Times New Roman" w:hAnsi="Times New Roman" w:cs="Times New Roman"/>
          <w:sz w:val="24"/>
          <w:szCs w:val="24"/>
        </w:rPr>
        <w:t xml:space="preserve"> 3) </w:t>
      </w:r>
      <w:r w:rsidR="00A97DC3">
        <w:rPr>
          <w:rFonts w:ascii="Times New Roman" w:hAnsi="Times New Roman" w:cs="Times New Roman"/>
          <w:sz w:val="24"/>
          <w:szCs w:val="24"/>
        </w:rPr>
        <w:t xml:space="preserve"> </w:t>
      </w:r>
      <w:r w:rsidR="009C25F2" w:rsidRPr="009C25F2">
        <w:rPr>
          <w:rFonts w:ascii="Times New Roman" w:hAnsi="Times New Roman" w:cs="Times New Roman"/>
          <w:sz w:val="24"/>
          <w:szCs w:val="24"/>
        </w:rPr>
        <w:t>руководитель учреждения может быть временно отстранен от принятия подобного решения.</w:t>
      </w:r>
    </w:p>
    <w:p w:rsidR="009C25F2" w:rsidRDefault="009C25F2" w:rsidP="004B0AE5">
      <w:pPr>
        <w:pStyle w:val="a3"/>
        <w:ind w:left="0"/>
        <w:rPr>
          <w:rFonts w:ascii="Times New Roman" w:hAnsi="Times New Roman" w:cs="Times New Roman"/>
          <w:sz w:val="24"/>
          <w:szCs w:val="24"/>
        </w:rPr>
      </w:pPr>
      <w:r w:rsidRPr="009C25F2">
        <w:rPr>
          <w:rFonts w:ascii="Times New Roman" w:hAnsi="Times New Roman" w:cs="Times New Roman"/>
          <w:b/>
          <w:sz w:val="24"/>
          <w:szCs w:val="24"/>
        </w:rPr>
        <w:t>8 ситуация.</w:t>
      </w:r>
      <w:r w:rsidRPr="009C25F2">
        <w:rPr>
          <w:rFonts w:ascii="Times New Roman" w:hAnsi="Times New Roman" w:cs="Times New Roman"/>
          <w:sz w:val="24"/>
          <w:szCs w:val="24"/>
        </w:rPr>
        <w:t xml:space="preserve"> Работник учреждения, его родственник или иное лицо, с которым связана личная заинтересованность работника, получает материальные блага или услуги от организации, которая имеет деловые отношения с учреждением. </w:t>
      </w:r>
      <w:r w:rsidR="002B71CF">
        <w:rPr>
          <w:rFonts w:ascii="Times New Roman" w:hAnsi="Times New Roman" w:cs="Times New Roman"/>
          <w:sz w:val="24"/>
          <w:szCs w:val="24"/>
        </w:rPr>
        <w:t xml:space="preserve">                                                                         </w:t>
      </w:r>
      <w:r w:rsidRPr="009C25F2">
        <w:rPr>
          <w:rFonts w:ascii="Times New Roman" w:hAnsi="Times New Roman" w:cs="Times New Roman"/>
          <w:b/>
          <w:sz w:val="24"/>
          <w:szCs w:val="24"/>
        </w:rPr>
        <w:t>Пример:</w:t>
      </w:r>
      <w:r w:rsidRPr="009C25F2">
        <w:rPr>
          <w:rFonts w:ascii="Times New Roman" w:hAnsi="Times New Roman" w:cs="Times New Roman"/>
          <w:sz w:val="24"/>
          <w:szCs w:val="24"/>
        </w:rPr>
        <w:t xml:space="preserve"> работник учреждения, в чьи трудовые обязанности входит контроль за качеством товаров и услуг, предоставляемых учреждению контрагентами, получает значительную скидку на товары (услуги) организации, которая является поставщиком учреждения.</w:t>
      </w:r>
    </w:p>
    <w:p w:rsidR="009C25F2" w:rsidRDefault="009C25F2" w:rsidP="004B0AE5">
      <w:pPr>
        <w:pStyle w:val="a3"/>
        <w:ind w:left="0"/>
        <w:rPr>
          <w:rFonts w:ascii="Times New Roman" w:hAnsi="Times New Roman" w:cs="Times New Roman"/>
          <w:sz w:val="24"/>
          <w:szCs w:val="24"/>
        </w:rPr>
      </w:pPr>
      <w:r w:rsidRPr="009C25F2">
        <w:rPr>
          <w:rFonts w:ascii="Times New Roman" w:hAnsi="Times New Roman" w:cs="Times New Roman"/>
          <w:b/>
          <w:sz w:val="24"/>
          <w:szCs w:val="24"/>
        </w:rPr>
        <w:t>Возможные способы предотвращения и (или) урегулирования конфликта интересов:</w:t>
      </w:r>
      <w:r w:rsidRPr="009C25F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C25F2">
        <w:rPr>
          <w:rFonts w:ascii="Times New Roman" w:hAnsi="Times New Roman" w:cs="Times New Roman"/>
          <w:sz w:val="24"/>
          <w:szCs w:val="24"/>
        </w:rPr>
        <w:t xml:space="preserve">1)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w:t>
      </w:r>
      <w:r>
        <w:rPr>
          <w:rFonts w:ascii="Times New Roman" w:hAnsi="Times New Roman" w:cs="Times New Roman"/>
          <w:sz w:val="24"/>
          <w:szCs w:val="24"/>
        </w:rPr>
        <w:t xml:space="preserve">                                                                             </w:t>
      </w:r>
      <w:r w:rsidR="002B71CF">
        <w:rPr>
          <w:rFonts w:ascii="Times New Roman" w:hAnsi="Times New Roman" w:cs="Times New Roman"/>
          <w:sz w:val="24"/>
          <w:szCs w:val="24"/>
        </w:rPr>
        <w:t xml:space="preserve">                                                                      </w:t>
      </w:r>
      <w:r w:rsidRPr="009C25F2">
        <w:rPr>
          <w:rFonts w:ascii="Times New Roman" w:hAnsi="Times New Roman" w:cs="Times New Roman"/>
          <w:sz w:val="24"/>
          <w:szCs w:val="24"/>
        </w:rPr>
        <w:t xml:space="preserve">2) руководитель учреждения может принять одно из решений: </w:t>
      </w:r>
      <w:r>
        <w:rPr>
          <w:rFonts w:ascii="Times New Roman" w:hAnsi="Times New Roman" w:cs="Times New Roman"/>
          <w:sz w:val="24"/>
          <w:szCs w:val="24"/>
        </w:rPr>
        <w:t xml:space="preserve">                                           </w:t>
      </w:r>
      <w:r w:rsidR="002B71CF">
        <w:rPr>
          <w:rFonts w:ascii="Times New Roman" w:hAnsi="Times New Roman" w:cs="Times New Roman"/>
          <w:sz w:val="24"/>
          <w:szCs w:val="24"/>
        </w:rPr>
        <w:t xml:space="preserve">                                             </w:t>
      </w:r>
      <w:r w:rsidRPr="009C25F2">
        <w:rPr>
          <w:rFonts w:ascii="Times New Roman" w:hAnsi="Times New Roman" w:cs="Times New Roman"/>
          <w:sz w:val="24"/>
          <w:szCs w:val="24"/>
        </w:rPr>
        <w:t>- рекомендовать работнику отказаться от получаемых благ или услуг;</w:t>
      </w:r>
      <w:r>
        <w:rPr>
          <w:rFonts w:ascii="Times New Roman" w:hAnsi="Times New Roman" w:cs="Times New Roman"/>
          <w:sz w:val="24"/>
          <w:szCs w:val="24"/>
        </w:rPr>
        <w:t xml:space="preserve">                            </w:t>
      </w:r>
      <w:r w:rsidR="002B71C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C25F2">
        <w:rPr>
          <w:rFonts w:ascii="Times New Roman" w:hAnsi="Times New Roman" w:cs="Times New Roman"/>
          <w:sz w:val="24"/>
          <w:szCs w:val="24"/>
        </w:rPr>
        <w:t xml:space="preserve"> - о временном отстранении работника учреждения от исполнения обязанностей по участию в принятии решений в отношении указанной организации;</w:t>
      </w:r>
      <w:r>
        <w:rPr>
          <w:rFonts w:ascii="Times New Roman" w:hAnsi="Times New Roman" w:cs="Times New Roman"/>
          <w:sz w:val="24"/>
          <w:szCs w:val="24"/>
        </w:rPr>
        <w:t xml:space="preserve">                                                </w:t>
      </w:r>
      <w:r w:rsidR="002B71C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C25F2">
        <w:rPr>
          <w:rFonts w:ascii="Times New Roman" w:hAnsi="Times New Roman" w:cs="Times New Roman"/>
          <w:sz w:val="24"/>
          <w:szCs w:val="24"/>
        </w:rPr>
        <w:t xml:space="preserve"> - об изменении круга должностных обязанностей работника учреждения.</w:t>
      </w:r>
    </w:p>
    <w:p w:rsidR="002B71CF" w:rsidRDefault="009C25F2" w:rsidP="004B0AE5">
      <w:pPr>
        <w:pStyle w:val="a3"/>
        <w:ind w:left="0"/>
        <w:rPr>
          <w:rFonts w:ascii="Times New Roman" w:hAnsi="Times New Roman" w:cs="Times New Roman"/>
          <w:sz w:val="24"/>
          <w:szCs w:val="24"/>
        </w:rPr>
      </w:pPr>
      <w:r w:rsidRPr="009C25F2">
        <w:rPr>
          <w:rFonts w:ascii="Times New Roman" w:hAnsi="Times New Roman" w:cs="Times New Roman"/>
          <w:b/>
          <w:sz w:val="24"/>
          <w:szCs w:val="24"/>
        </w:rPr>
        <w:t>9 ситуация.</w:t>
      </w:r>
      <w:r w:rsidRPr="009C25F2">
        <w:rPr>
          <w:rFonts w:ascii="Times New Roman" w:hAnsi="Times New Roman" w:cs="Times New Roman"/>
          <w:sz w:val="24"/>
          <w:szCs w:val="24"/>
        </w:rPr>
        <w:t xml:space="preserve"> Работник учреждения, его родственник или иное лицо, с которым связана личная заинтересованность работника, получает дорогостоящие подарки от своего подчиненного или иного работника учреждения, в отношении которого указанный работник выполняет контрольные функции. </w:t>
      </w:r>
    </w:p>
    <w:p w:rsidR="009C25F2" w:rsidRDefault="009C25F2" w:rsidP="004B0AE5">
      <w:pPr>
        <w:pStyle w:val="a3"/>
        <w:ind w:left="0"/>
        <w:rPr>
          <w:rFonts w:ascii="Times New Roman" w:hAnsi="Times New Roman" w:cs="Times New Roman"/>
          <w:sz w:val="24"/>
          <w:szCs w:val="24"/>
        </w:rPr>
      </w:pPr>
      <w:r w:rsidRPr="009C25F2">
        <w:rPr>
          <w:rFonts w:ascii="Times New Roman" w:hAnsi="Times New Roman" w:cs="Times New Roman"/>
          <w:b/>
          <w:sz w:val="24"/>
          <w:szCs w:val="24"/>
        </w:rPr>
        <w:lastRenderedPageBreak/>
        <w:t>Пример:</w:t>
      </w:r>
      <w:r w:rsidRPr="009C25F2">
        <w:rPr>
          <w:rFonts w:ascii="Times New Roman" w:hAnsi="Times New Roman" w:cs="Times New Roman"/>
          <w:sz w:val="24"/>
          <w:szCs w:val="24"/>
        </w:rPr>
        <w:t xml:space="preserve"> работник учреждения получает в связи с личным праздником дорогостоящий подарок от своего подчиненного, при этом в полномочия работника входит принятие (участие в принятии) решений о повышении заработной платы подчиненным работникам и назначении (участии в назначении) на более высокие должности в учреждении.</w:t>
      </w:r>
    </w:p>
    <w:p w:rsidR="009C25F2" w:rsidRDefault="009C25F2" w:rsidP="004B0AE5">
      <w:pPr>
        <w:pStyle w:val="a3"/>
        <w:ind w:left="0"/>
        <w:rPr>
          <w:rFonts w:ascii="Times New Roman" w:hAnsi="Times New Roman" w:cs="Times New Roman"/>
          <w:sz w:val="24"/>
          <w:szCs w:val="24"/>
        </w:rPr>
      </w:pPr>
      <w:r w:rsidRPr="009C25F2">
        <w:rPr>
          <w:rFonts w:ascii="Times New Roman" w:hAnsi="Times New Roman" w:cs="Times New Roman"/>
          <w:b/>
          <w:sz w:val="24"/>
          <w:szCs w:val="24"/>
        </w:rPr>
        <w:t>Возможные способы предотвращения и (или) урегулирования конфликта интересов:</w:t>
      </w:r>
      <w:r w:rsidRPr="009C25F2">
        <w:rPr>
          <w:rFonts w:ascii="Times New Roman" w:hAnsi="Times New Roman" w:cs="Times New Roman"/>
          <w:sz w:val="24"/>
          <w:szCs w:val="24"/>
        </w:rPr>
        <w:t xml:space="preserve"> </w:t>
      </w:r>
    </w:p>
    <w:p w:rsidR="009C25F2" w:rsidRDefault="009C25F2" w:rsidP="004B0AE5">
      <w:pPr>
        <w:pStyle w:val="a3"/>
        <w:ind w:left="0"/>
        <w:rPr>
          <w:rFonts w:ascii="Times New Roman" w:hAnsi="Times New Roman" w:cs="Times New Roman"/>
          <w:sz w:val="24"/>
          <w:szCs w:val="24"/>
        </w:rPr>
      </w:pPr>
      <w:r w:rsidRPr="009C25F2">
        <w:rPr>
          <w:rFonts w:ascii="Times New Roman" w:hAnsi="Times New Roman" w:cs="Times New Roman"/>
          <w:sz w:val="24"/>
          <w:szCs w:val="24"/>
        </w:rPr>
        <w:t xml:space="preserve">1) установление правил корпоративного поведения, рекомендующих воздерживаться от дарения (принятия) дорогостоящих подарков; </w:t>
      </w:r>
    </w:p>
    <w:p w:rsidR="009C25F2" w:rsidRDefault="009C25F2" w:rsidP="004B0AE5">
      <w:pPr>
        <w:pStyle w:val="a3"/>
        <w:ind w:left="0"/>
        <w:rPr>
          <w:rFonts w:ascii="Times New Roman" w:hAnsi="Times New Roman" w:cs="Times New Roman"/>
          <w:sz w:val="24"/>
          <w:szCs w:val="24"/>
        </w:rPr>
      </w:pPr>
      <w:r w:rsidRPr="009C25F2">
        <w:rPr>
          <w:rFonts w:ascii="Times New Roman" w:hAnsi="Times New Roman" w:cs="Times New Roman"/>
          <w:sz w:val="24"/>
          <w:szCs w:val="24"/>
        </w:rPr>
        <w:t xml:space="preserve">2)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областного органа); </w:t>
      </w:r>
    </w:p>
    <w:p w:rsidR="009C25F2" w:rsidRDefault="009C25F2" w:rsidP="004B0AE5">
      <w:pPr>
        <w:pStyle w:val="a3"/>
        <w:ind w:left="0"/>
        <w:rPr>
          <w:rFonts w:ascii="Times New Roman" w:hAnsi="Times New Roman" w:cs="Times New Roman"/>
          <w:sz w:val="24"/>
          <w:szCs w:val="24"/>
        </w:rPr>
      </w:pPr>
      <w:r w:rsidRPr="009C25F2">
        <w:rPr>
          <w:rFonts w:ascii="Times New Roman" w:hAnsi="Times New Roman" w:cs="Times New Roman"/>
          <w:sz w:val="24"/>
          <w:szCs w:val="24"/>
        </w:rPr>
        <w:t>3) руководитель учреждения может принять одно из решений:</w:t>
      </w:r>
    </w:p>
    <w:p w:rsidR="009C25F2" w:rsidRDefault="009C25F2" w:rsidP="004B0AE5">
      <w:pPr>
        <w:pStyle w:val="a3"/>
        <w:ind w:left="0"/>
        <w:rPr>
          <w:rFonts w:ascii="Times New Roman" w:hAnsi="Times New Roman" w:cs="Times New Roman"/>
          <w:sz w:val="24"/>
          <w:szCs w:val="24"/>
        </w:rPr>
      </w:pPr>
      <w:r w:rsidRPr="009C25F2">
        <w:rPr>
          <w:rFonts w:ascii="Times New Roman" w:hAnsi="Times New Roman" w:cs="Times New Roman"/>
          <w:sz w:val="24"/>
          <w:szCs w:val="24"/>
        </w:rPr>
        <w:t xml:space="preserve"> - рекомендовать работнику вернуть дорогостоящий подарок дарителю;</w:t>
      </w:r>
    </w:p>
    <w:p w:rsidR="009C25F2" w:rsidRDefault="009C25F2" w:rsidP="004B0AE5">
      <w:pPr>
        <w:pStyle w:val="a3"/>
        <w:ind w:left="0"/>
        <w:rPr>
          <w:rFonts w:ascii="Times New Roman" w:hAnsi="Times New Roman" w:cs="Times New Roman"/>
          <w:sz w:val="24"/>
          <w:szCs w:val="24"/>
        </w:rPr>
      </w:pPr>
      <w:r w:rsidRPr="009C25F2">
        <w:rPr>
          <w:rFonts w:ascii="Times New Roman" w:hAnsi="Times New Roman" w:cs="Times New Roman"/>
          <w:sz w:val="24"/>
          <w:szCs w:val="24"/>
        </w:rPr>
        <w:t xml:space="preserve"> - об изменении круга должностных обязанностей работника учреждения; </w:t>
      </w:r>
    </w:p>
    <w:p w:rsidR="009C25F2" w:rsidRDefault="009C25F2" w:rsidP="004B0AE5">
      <w:pPr>
        <w:pStyle w:val="a3"/>
        <w:ind w:left="0"/>
        <w:rPr>
          <w:rFonts w:ascii="Times New Roman" w:hAnsi="Times New Roman" w:cs="Times New Roman"/>
          <w:sz w:val="24"/>
          <w:szCs w:val="24"/>
        </w:rPr>
      </w:pPr>
      <w:r w:rsidRPr="009C25F2">
        <w:rPr>
          <w:rFonts w:ascii="Times New Roman" w:hAnsi="Times New Roman" w:cs="Times New Roman"/>
          <w:sz w:val="24"/>
          <w:szCs w:val="24"/>
        </w:rPr>
        <w:t>4) руководителю учреждения может быть рекомендовано вернуть дарителю дорогостоящий подарок;</w:t>
      </w:r>
    </w:p>
    <w:p w:rsidR="009C25F2" w:rsidRDefault="009C25F2" w:rsidP="004B0AE5">
      <w:pPr>
        <w:pStyle w:val="a3"/>
        <w:ind w:left="0"/>
        <w:rPr>
          <w:rFonts w:ascii="Times New Roman" w:hAnsi="Times New Roman" w:cs="Times New Roman"/>
          <w:sz w:val="24"/>
          <w:szCs w:val="24"/>
        </w:rPr>
      </w:pPr>
      <w:r w:rsidRPr="009C25F2">
        <w:rPr>
          <w:rFonts w:ascii="Times New Roman" w:hAnsi="Times New Roman" w:cs="Times New Roman"/>
          <w:sz w:val="24"/>
          <w:szCs w:val="24"/>
        </w:rPr>
        <w:t>5) руководителю учреждения и подчиненному ему работнику учреждения следует разъяснять положения законодательства об ответственности за совершение коррупционных правонарушений.</w:t>
      </w:r>
    </w:p>
    <w:p w:rsidR="002B71CF" w:rsidRDefault="009C25F2" w:rsidP="004B0AE5">
      <w:pPr>
        <w:pStyle w:val="a3"/>
        <w:ind w:left="0"/>
        <w:rPr>
          <w:rFonts w:ascii="Times New Roman" w:hAnsi="Times New Roman" w:cs="Times New Roman"/>
          <w:sz w:val="24"/>
          <w:szCs w:val="24"/>
        </w:rPr>
      </w:pPr>
      <w:r w:rsidRPr="009C25F2">
        <w:rPr>
          <w:rFonts w:ascii="Times New Roman" w:hAnsi="Times New Roman" w:cs="Times New Roman"/>
          <w:b/>
          <w:sz w:val="24"/>
          <w:szCs w:val="24"/>
        </w:rPr>
        <w:t>10 ситуация.</w:t>
      </w:r>
      <w:r w:rsidRPr="009C25F2">
        <w:rPr>
          <w:rFonts w:ascii="Times New Roman" w:hAnsi="Times New Roman" w:cs="Times New Roman"/>
          <w:sz w:val="24"/>
          <w:szCs w:val="24"/>
        </w:rPr>
        <w:t xml:space="preserve"> Работник учреждения участвует в принятии решений об установлении, сохранении или прекращении деловых отношений учреждения с организацией, от которой ему поступает предложение трудоустройства.</w:t>
      </w:r>
    </w:p>
    <w:p w:rsidR="009C25F2" w:rsidRDefault="009C25F2" w:rsidP="004B0AE5">
      <w:pPr>
        <w:pStyle w:val="a3"/>
        <w:ind w:left="0"/>
        <w:rPr>
          <w:rFonts w:ascii="Times New Roman" w:hAnsi="Times New Roman" w:cs="Times New Roman"/>
          <w:sz w:val="24"/>
          <w:szCs w:val="24"/>
        </w:rPr>
      </w:pPr>
      <w:r w:rsidRPr="009C25F2">
        <w:rPr>
          <w:rFonts w:ascii="Times New Roman" w:hAnsi="Times New Roman" w:cs="Times New Roman"/>
          <w:sz w:val="24"/>
          <w:szCs w:val="24"/>
        </w:rPr>
        <w:t xml:space="preserve"> </w:t>
      </w:r>
      <w:r w:rsidRPr="009C25F2">
        <w:rPr>
          <w:rFonts w:ascii="Times New Roman" w:hAnsi="Times New Roman" w:cs="Times New Roman"/>
          <w:b/>
          <w:sz w:val="24"/>
          <w:szCs w:val="24"/>
        </w:rPr>
        <w:t>Пример:</w:t>
      </w:r>
      <w:r w:rsidRPr="009C25F2">
        <w:rPr>
          <w:rFonts w:ascii="Times New Roman" w:hAnsi="Times New Roman" w:cs="Times New Roman"/>
          <w:sz w:val="24"/>
          <w:szCs w:val="24"/>
        </w:rPr>
        <w:t xml:space="preserve"> организация, заинтересованная в заключении договора с учреждением, предлагает трудоустройство работнику учреждения, участвующему в принятии решений о заключении таких договоров, или иному лицу, с которым связана личная заинтересованность работника учреждения.</w:t>
      </w:r>
    </w:p>
    <w:p w:rsidR="00C875A1" w:rsidRPr="002B71CF" w:rsidRDefault="009C25F2" w:rsidP="002B71CF">
      <w:pPr>
        <w:pStyle w:val="a3"/>
        <w:ind w:left="0"/>
        <w:rPr>
          <w:rFonts w:ascii="Times New Roman" w:hAnsi="Times New Roman" w:cs="Times New Roman"/>
          <w:b/>
          <w:sz w:val="24"/>
          <w:szCs w:val="24"/>
        </w:rPr>
      </w:pPr>
      <w:r w:rsidRPr="009C25F2">
        <w:rPr>
          <w:rFonts w:ascii="Times New Roman" w:hAnsi="Times New Roman" w:cs="Times New Roman"/>
          <w:b/>
          <w:sz w:val="24"/>
          <w:szCs w:val="24"/>
        </w:rPr>
        <w:t>Возможные способы предотвращения и (или) урегулирования конфликта интересов:</w:t>
      </w:r>
      <w:r w:rsidR="002B71CF">
        <w:rPr>
          <w:rFonts w:ascii="Times New Roman" w:hAnsi="Times New Roman" w:cs="Times New Roman"/>
          <w:b/>
          <w:sz w:val="24"/>
          <w:szCs w:val="24"/>
        </w:rPr>
        <w:t xml:space="preserve">              </w:t>
      </w:r>
      <w:r w:rsidRPr="009C25F2">
        <w:rPr>
          <w:rFonts w:ascii="Times New Roman" w:hAnsi="Times New Roman" w:cs="Times New Roman"/>
          <w:sz w:val="24"/>
          <w:szCs w:val="24"/>
        </w:rPr>
        <w:t xml:space="preserve">1)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областного органа); </w:t>
      </w:r>
      <w:r w:rsidR="00BB5E1E">
        <w:rPr>
          <w:rFonts w:ascii="Times New Roman" w:hAnsi="Times New Roman" w:cs="Times New Roman"/>
          <w:sz w:val="24"/>
          <w:szCs w:val="24"/>
        </w:rPr>
        <w:t xml:space="preserve">                                                                   </w:t>
      </w:r>
      <w:r w:rsidR="002B71CF">
        <w:rPr>
          <w:rFonts w:ascii="Times New Roman" w:hAnsi="Times New Roman" w:cs="Times New Roman"/>
          <w:sz w:val="24"/>
          <w:szCs w:val="24"/>
        </w:rPr>
        <w:t xml:space="preserve">                                   </w:t>
      </w:r>
      <w:r w:rsidR="00BB5E1E">
        <w:rPr>
          <w:rFonts w:ascii="Times New Roman" w:hAnsi="Times New Roman" w:cs="Times New Roman"/>
          <w:sz w:val="24"/>
          <w:szCs w:val="24"/>
        </w:rPr>
        <w:t xml:space="preserve">  </w:t>
      </w:r>
      <w:r w:rsidRPr="009C25F2">
        <w:rPr>
          <w:rFonts w:ascii="Times New Roman" w:hAnsi="Times New Roman" w:cs="Times New Roman"/>
          <w:sz w:val="24"/>
          <w:szCs w:val="24"/>
        </w:rPr>
        <w:t xml:space="preserve">2) руководитель учреждения может принять решение об отстранении работника учреждения временно от исполнения обязанностей по участию в принятии решений в отношении указанной организации; </w:t>
      </w:r>
      <w:r w:rsidR="00BB5E1E">
        <w:rPr>
          <w:rFonts w:ascii="Times New Roman" w:hAnsi="Times New Roman" w:cs="Times New Roman"/>
          <w:sz w:val="24"/>
          <w:szCs w:val="24"/>
        </w:rPr>
        <w:t xml:space="preserve">                                                                                                         </w:t>
      </w:r>
      <w:r w:rsidR="002B71CF">
        <w:rPr>
          <w:rFonts w:ascii="Times New Roman" w:hAnsi="Times New Roman" w:cs="Times New Roman"/>
          <w:sz w:val="24"/>
          <w:szCs w:val="24"/>
        </w:rPr>
        <w:t xml:space="preserve">                      </w:t>
      </w:r>
      <w:r w:rsidR="00BB5E1E">
        <w:rPr>
          <w:rFonts w:ascii="Times New Roman" w:hAnsi="Times New Roman" w:cs="Times New Roman"/>
          <w:sz w:val="24"/>
          <w:szCs w:val="24"/>
        </w:rPr>
        <w:t xml:space="preserve"> </w:t>
      </w:r>
      <w:r w:rsidRPr="009C25F2">
        <w:rPr>
          <w:rFonts w:ascii="Times New Roman" w:hAnsi="Times New Roman" w:cs="Times New Roman"/>
          <w:sz w:val="24"/>
          <w:szCs w:val="24"/>
        </w:rPr>
        <w:t>3) руководитель учреждения может быть временно отстранен от принятия решения в отношении указанной организации. Необходимо помнить, что законодательством установлены ограничения на распоряжение имуществом бюджетным и автономным учреждениями, а также согласование совершения крупных сделок: в бюджетном учреждении – областного органа, в автономном учреждении – наблюдательного совета автономного учреждения</w:t>
      </w:r>
      <w:r>
        <w:rPr>
          <w:rFonts w:ascii="Times New Roman" w:hAnsi="Times New Roman" w:cs="Times New Roman"/>
          <w:sz w:val="24"/>
          <w:szCs w:val="24"/>
        </w:rPr>
        <w:t>(</w:t>
      </w:r>
      <w:r w:rsidRPr="009C25F2">
        <w:rPr>
          <w:rFonts w:ascii="Times New Roman" w:hAnsi="Times New Roman" w:cs="Times New Roman"/>
          <w:sz w:val="24"/>
          <w:szCs w:val="24"/>
        </w:rPr>
        <w:t>3</w:t>
      </w:r>
      <w:r>
        <w:rPr>
          <w:rFonts w:ascii="Times New Roman" w:hAnsi="Times New Roman" w:cs="Times New Roman"/>
          <w:sz w:val="24"/>
          <w:szCs w:val="24"/>
        </w:rPr>
        <w:t>)</w:t>
      </w:r>
      <w:r w:rsidRPr="009C25F2">
        <w:rPr>
          <w:rFonts w:ascii="Times New Roman" w:hAnsi="Times New Roman" w:cs="Times New Roman"/>
          <w:sz w:val="24"/>
          <w:szCs w:val="24"/>
        </w:rPr>
        <w:t xml:space="preserve"> .</w:t>
      </w:r>
    </w:p>
    <w:p w:rsidR="00BB5E1E" w:rsidRPr="00BB5E1E" w:rsidRDefault="009C25F2" w:rsidP="004B0AE5">
      <w:pPr>
        <w:rPr>
          <w:rFonts w:ascii="Times New Roman" w:hAnsi="Times New Roman" w:cs="Times New Roman"/>
          <w:i/>
        </w:rPr>
      </w:pPr>
      <w:r>
        <w:rPr>
          <w:rFonts w:ascii="Times New Roman" w:hAnsi="Times New Roman" w:cs="Times New Roman"/>
          <w:i/>
        </w:rPr>
        <w:t>(</w:t>
      </w:r>
      <w:r w:rsidR="00BB5E1E">
        <w:rPr>
          <w:rFonts w:ascii="Times New Roman" w:hAnsi="Times New Roman" w:cs="Times New Roman"/>
          <w:i/>
        </w:rPr>
        <w:t>3</w:t>
      </w:r>
      <w:r>
        <w:rPr>
          <w:rFonts w:ascii="Times New Roman" w:hAnsi="Times New Roman" w:cs="Times New Roman"/>
          <w:i/>
        </w:rPr>
        <w:t>)</w:t>
      </w:r>
      <w:r w:rsidRPr="009C25F2">
        <w:rPr>
          <w:rFonts w:ascii="Times New Roman" w:hAnsi="Times New Roman" w:cs="Times New Roman"/>
          <w:i/>
        </w:rPr>
        <w:t>Части 10 и 13 статьи 9.2 Федерального закона от 12.01.1996 № 7-ФЗ «О некоммерческих организациях», части 2 и 6 статьи 3 Федерального закона от 03.11.2006 № 174-ФЗ «Об автономных учреждениях».</w:t>
      </w:r>
    </w:p>
    <w:sectPr w:rsidR="00BB5E1E" w:rsidRPr="00BB5E1E" w:rsidSect="00832D36">
      <w:pgSz w:w="11906" w:h="16838"/>
      <w:pgMar w:top="1134" w:right="850" w:bottom="1134"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5D80" w:rsidRDefault="00C55D80" w:rsidP="00293AC2">
      <w:pPr>
        <w:spacing w:after="0" w:line="240" w:lineRule="auto"/>
      </w:pPr>
      <w:r>
        <w:separator/>
      </w:r>
    </w:p>
  </w:endnote>
  <w:endnote w:type="continuationSeparator" w:id="1">
    <w:p w:rsidR="00C55D80" w:rsidRDefault="00C55D80" w:rsidP="00293A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5D80" w:rsidRDefault="00C55D80" w:rsidP="00293AC2">
      <w:pPr>
        <w:spacing w:after="0" w:line="240" w:lineRule="auto"/>
      </w:pPr>
      <w:r>
        <w:separator/>
      </w:r>
    </w:p>
  </w:footnote>
  <w:footnote w:type="continuationSeparator" w:id="1">
    <w:p w:rsidR="00C55D80" w:rsidRDefault="00C55D80" w:rsidP="00293AC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797859"/>
    <w:multiLevelType w:val="hybridMultilevel"/>
    <w:tmpl w:val="1B500D10"/>
    <w:lvl w:ilvl="0" w:tplc="1A4AE726">
      <w:start w:val="1"/>
      <w:numFmt w:val="decimal"/>
      <w:lvlText w:val="(%1)"/>
      <w:lvlJc w:val="left"/>
      <w:pPr>
        <w:ind w:left="1800" w:hanging="390"/>
      </w:pPr>
      <w:rPr>
        <w:rFonts w:hint="default"/>
      </w:rPr>
    </w:lvl>
    <w:lvl w:ilvl="1" w:tplc="04190019" w:tentative="1">
      <w:start w:val="1"/>
      <w:numFmt w:val="lowerLetter"/>
      <w:lvlText w:val="%2."/>
      <w:lvlJc w:val="left"/>
      <w:pPr>
        <w:ind w:left="2490" w:hanging="360"/>
      </w:pPr>
    </w:lvl>
    <w:lvl w:ilvl="2" w:tplc="0419001B" w:tentative="1">
      <w:start w:val="1"/>
      <w:numFmt w:val="lowerRoman"/>
      <w:lvlText w:val="%3."/>
      <w:lvlJc w:val="right"/>
      <w:pPr>
        <w:ind w:left="3210" w:hanging="180"/>
      </w:pPr>
    </w:lvl>
    <w:lvl w:ilvl="3" w:tplc="0419000F" w:tentative="1">
      <w:start w:val="1"/>
      <w:numFmt w:val="decimal"/>
      <w:lvlText w:val="%4."/>
      <w:lvlJc w:val="left"/>
      <w:pPr>
        <w:ind w:left="3930" w:hanging="360"/>
      </w:pPr>
    </w:lvl>
    <w:lvl w:ilvl="4" w:tplc="04190019" w:tentative="1">
      <w:start w:val="1"/>
      <w:numFmt w:val="lowerLetter"/>
      <w:lvlText w:val="%5."/>
      <w:lvlJc w:val="left"/>
      <w:pPr>
        <w:ind w:left="4650" w:hanging="360"/>
      </w:pPr>
    </w:lvl>
    <w:lvl w:ilvl="5" w:tplc="0419001B" w:tentative="1">
      <w:start w:val="1"/>
      <w:numFmt w:val="lowerRoman"/>
      <w:lvlText w:val="%6."/>
      <w:lvlJc w:val="right"/>
      <w:pPr>
        <w:ind w:left="5370" w:hanging="180"/>
      </w:pPr>
    </w:lvl>
    <w:lvl w:ilvl="6" w:tplc="0419000F" w:tentative="1">
      <w:start w:val="1"/>
      <w:numFmt w:val="decimal"/>
      <w:lvlText w:val="%7."/>
      <w:lvlJc w:val="left"/>
      <w:pPr>
        <w:ind w:left="6090" w:hanging="360"/>
      </w:pPr>
    </w:lvl>
    <w:lvl w:ilvl="7" w:tplc="04190019" w:tentative="1">
      <w:start w:val="1"/>
      <w:numFmt w:val="lowerLetter"/>
      <w:lvlText w:val="%8."/>
      <w:lvlJc w:val="left"/>
      <w:pPr>
        <w:ind w:left="6810" w:hanging="360"/>
      </w:pPr>
    </w:lvl>
    <w:lvl w:ilvl="8" w:tplc="0419001B" w:tentative="1">
      <w:start w:val="1"/>
      <w:numFmt w:val="lowerRoman"/>
      <w:lvlText w:val="%9."/>
      <w:lvlJc w:val="right"/>
      <w:pPr>
        <w:ind w:left="7530" w:hanging="180"/>
      </w:pPr>
    </w:lvl>
  </w:abstractNum>
  <w:abstractNum w:abstractNumId="1">
    <w:nsid w:val="1ADE70F4"/>
    <w:multiLevelType w:val="hybridMultilevel"/>
    <w:tmpl w:val="B38EE990"/>
    <w:lvl w:ilvl="0" w:tplc="883AB9F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F6F1437"/>
    <w:multiLevelType w:val="multilevel"/>
    <w:tmpl w:val="290AB2E0"/>
    <w:lvl w:ilvl="0">
      <w:start w:val="1"/>
      <w:numFmt w:val="decimal"/>
      <w:lvlText w:val="%1."/>
      <w:lvlJc w:val="left"/>
      <w:pPr>
        <w:ind w:left="720" w:hanging="360"/>
      </w:pPr>
      <w:rPr>
        <w:rFonts w:hint="default"/>
      </w:rPr>
    </w:lvl>
    <w:lvl w:ilvl="1">
      <w:start w:val="1"/>
      <w:numFmt w:val="decimal"/>
      <w:isLgl/>
      <w:lvlText w:val="%1.%2"/>
      <w:lvlJc w:val="left"/>
      <w:pPr>
        <w:ind w:left="690" w:hanging="69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nsid w:val="2DA54161"/>
    <w:multiLevelType w:val="hybridMultilevel"/>
    <w:tmpl w:val="40B0FB78"/>
    <w:lvl w:ilvl="0" w:tplc="F1B681C8">
      <w:start w:val="1"/>
      <w:numFmt w:val="decimal"/>
      <w:lvlText w:val="%1)"/>
      <w:lvlJc w:val="left"/>
      <w:pPr>
        <w:ind w:left="1770" w:hanging="360"/>
      </w:pPr>
      <w:rPr>
        <w:rFonts w:hint="default"/>
      </w:rPr>
    </w:lvl>
    <w:lvl w:ilvl="1" w:tplc="04190019" w:tentative="1">
      <w:start w:val="1"/>
      <w:numFmt w:val="lowerLetter"/>
      <w:lvlText w:val="%2."/>
      <w:lvlJc w:val="left"/>
      <w:pPr>
        <w:ind w:left="2490" w:hanging="360"/>
      </w:pPr>
    </w:lvl>
    <w:lvl w:ilvl="2" w:tplc="0419001B" w:tentative="1">
      <w:start w:val="1"/>
      <w:numFmt w:val="lowerRoman"/>
      <w:lvlText w:val="%3."/>
      <w:lvlJc w:val="right"/>
      <w:pPr>
        <w:ind w:left="3210" w:hanging="180"/>
      </w:pPr>
    </w:lvl>
    <w:lvl w:ilvl="3" w:tplc="0419000F" w:tentative="1">
      <w:start w:val="1"/>
      <w:numFmt w:val="decimal"/>
      <w:lvlText w:val="%4."/>
      <w:lvlJc w:val="left"/>
      <w:pPr>
        <w:ind w:left="3930" w:hanging="360"/>
      </w:pPr>
    </w:lvl>
    <w:lvl w:ilvl="4" w:tplc="04190019" w:tentative="1">
      <w:start w:val="1"/>
      <w:numFmt w:val="lowerLetter"/>
      <w:lvlText w:val="%5."/>
      <w:lvlJc w:val="left"/>
      <w:pPr>
        <w:ind w:left="4650" w:hanging="360"/>
      </w:pPr>
    </w:lvl>
    <w:lvl w:ilvl="5" w:tplc="0419001B" w:tentative="1">
      <w:start w:val="1"/>
      <w:numFmt w:val="lowerRoman"/>
      <w:lvlText w:val="%6."/>
      <w:lvlJc w:val="right"/>
      <w:pPr>
        <w:ind w:left="5370" w:hanging="180"/>
      </w:pPr>
    </w:lvl>
    <w:lvl w:ilvl="6" w:tplc="0419000F" w:tentative="1">
      <w:start w:val="1"/>
      <w:numFmt w:val="decimal"/>
      <w:lvlText w:val="%7."/>
      <w:lvlJc w:val="left"/>
      <w:pPr>
        <w:ind w:left="6090" w:hanging="360"/>
      </w:pPr>
    </w:lvl>
    <w:lvl w:ilvl="7" w:tplc="04190019" w:tentative="1">
      <w:start w:val="1"/>
      <w:numFmt w:val="lowerLetter"/>
      <w:lvlText w:val="%8."/>
      <w:lvlJc w:val="left"/>
      <w:pPr>
        <w:ind w:left="6810" w:hanging="360"/>
      </w:pPr>
    </w:lvl>
    <w:lvl w:ilvl="8" w:tplc="0419001B" w:tentative="1">
      <w:start w:val="1"/>
      <w:numFmt w:val="lowerRoman"/>
      <w:lvlText w:val="%9."/>
      <w:lvlJc w:val="right"/>
      <w:pPr>
        <w:ind w:left="7530" w:hanging="180"/>
      </w:pPr>
    </w:lvl>
  </w:abstractNum>
  <w:abstractNum w:abstractNumId="4">
    <w:nsid w:val="3BE04EAA"/>
    <w:multiLevelType w:val="hybridMultilevel"/>
    <w:tmpl w:val="68B42366"/>
    <w:lvl w:ilvl="0" w:tplc="4732D210">
      <w:start w:val="1"/>
      <w:numFmt w:val="bullet"/>
      <w:lvlText w:val=""/>
      <w:lvlJc w:val="left"/>
      <w:pPr>
        <w:ind w:left="2130" w:hanging="360"/>
      </w:pPr>
      <w:rPr>
        <w:rFonts w:ascii="Symbol" w:eastAsiaTheme="minorHAnsi" w:hAnsi="Symbol" w:cstheme="minorBidi" w:hint="default"/>
        <w:sz w:val="22"/>
      </w:rPr>
    </w:lvl>
    <w:lvl w:ilvl="1" w:tplc="04190003" w:tentative="1">
      <w:start w:val="1"/>
      <w:numFmt w:val="bullet"/>
      <w:lvlText w:val="o"/>
      <w:lvlJc w:val="left"/>
      <w:pPr>
        <w:ind w:left="2850" w:hanging="360"/>
      </w:pPr>
      <w:rPr>
        <w:rFonts w:ascii="Courier New" w:hAnsi="Courier New" w:cs="Courier New" w:hint="default"/>
      </w:rPr>
    </w:lvl>
    <w:lvl w:ilvl="2" w:tplc="04190005" w:tentative="1">
      <w:start w:val="1"/>
      <w:numFmt w:val="bullet"/>
      <w:lvlText w:val=""/>
      <w:lvlJc w:val="left"/>
      <w:pPr>
        <w:ind w:left="3570" w:hanging="360"/>
      </w:pPr>
      <w:rPr>
        <w:rFonts w:ascii="Wingdings" w:hAnsi="Wingdings" w:hint="default"/>
      </w:rPr>
    </w:lvl>
    <w:lvl w:ilvl="3" w:tplc="04190001" w:tentative="1">
      <w:start w:val="1"/>
      <w:numFmt w:val="bullet"/>
      <w:lvlText w:val=""/>
      <w:lvlJc w:val="left"/>
      <w:pPr>
        <w:ind w:left="4290" w:hanging="360"/>
      </w:pPr>
      <w:rPr>
        <w:rFonts w:ascii="Symbol" w:hAnsi="Symbol" w:hint="default"/>
      </w:rPr>
    </w:lvl>
    <w:lvl w:ilvl="4" w:tplc="04190003" w:tentative="1">
      <w:start w:val="1"/>
      <w:numFmt w:val="bullet"/>
      <w:lvlText w:val="o"/>
      <w:lvlJc w:val="left"/>
      <w:pPr>
        <w:ind w:left="5010" w:hanging="360"/>
      </w:pPr>
      <w:rPr>
        <w:rFonts w:ascii="Courier New" w:hAnsi="Courier New" w:cs="Courier New" w:hint="default"/>
      </w:rPr>
    </w:lvl>
    <w:lvl w:ilvl="5" w:tplc="04190005" w:tentative="1">
      <w:start w:val="1"/>
      <w:numFmt w:val="bullet"/>
      <w:lvlText w:val=""/>
      <w:lvlJc w:val="left"/>
      <w:pPr>
        <w:ind w:left="5730" w:hanging="360"/>
      </w:pPr>
      <w:rPr>
        <w:rFonts w:ascii="Wingdings" w:hAnsi="Wingdings" w:hint="default"/>
      </w:rPr>
    </w:lvl>
    <w:lvl w:ilvl="6" w:tplc="04190001" w:tentative="1">
      <w:start w:val="1"/>
      <w:numFmt w:val="bullet"/>
      <w:lvlText w:val=""/>
      <w:lvlJc w:val="left"/>
      <w:pPr>
        <w:ind w:left="6450" w:hanging="360"/>
      </w:pPr>
      <w:rPr>
        <w:rFonts w:ascii="Symbol" w:hAnsi="Symbol" w:hint="default"/>
      </w:rPr>
    </w:lvl>
    <w:lvl w:ilvl="7" w:tplc="04190003" w:tentative="1">
      <w:start w:val="1"/>
      <w:numFmt w:val="bullet"/>
      <w:lvlText w:val="o"/>
      <w:lvlJc w:val="left"/>
      <w:pPr>
        <w:ind w:left="7170" w:hanging="360"/>
      </w:pPr>
      <w:rPr>
        <w:rFonts w:ascii="Courier New" w:hAnsi="Courier New" w:cs="Courier New" w:hint="default"/>
      </w:rPr>
    </w:lvl>
    <w:lvl w:ilvl="8" w:tplc="04190005" w:tentative="1">
      <w:start w:val="1"/>
      <w:numFmt w:val="bullet"/>
      <w:lvlText w:val=""/>
      <w:lvlJc w:val="left"/>
      <w:pPr>
        <w:ind w:left="7890" w:hanging="360"/>
      </w:pPr>
      <w:rPr>
        <w:rFonts w:ascii="Wingdings" w:hAnsi="Wingdings" w:hint="default"/>
      </w:rPr>
    </w:lvl>
  </w:abstractNum>
  <w:abstractNum w:abstractNumId="5">
    <w:nsid w:val="4A12579F"/>
    <w:multiLevelType w:val="hybridMultilevel"/>
    <w:tmpl w:val="AA7CC66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CCF32A4"/>
    <w:multiLevelType w:val="hybridMultilevel"/>
    <w:tmpl w:val="54F00552"/>
    <w:lvl w:ilvl="0" w:tplc="78109E9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6CD20388"/>
    <w:multiLevelType w:val="hybridMultilevel"/>
    <w:tmpl w:val="A7D66220"/>
    <w:lvl w:ilvl="0" w:tplc="A112D478">
      <w:start w:val="1"/>
      <w:numFmt w:val="decimal"/>
      <w:lvlText w:val="%1)"/>
      <w:lvlJc w:val="left"/>
      <w:pPr>
        <w:ind w:left="1713" w:hanging="960"/>
      </w:pPr>
      <w:rPr>
        <w:rFonts w:hint="default"/>
      </w:rPr>
    </w:lvl>
    <w:lvl w:ilvl="1" w:tplc="04190019" w:tentative="1">
      <w:start w:val="1"/>
      <w:numFmt w:val="lowerLetter"/>
      <w:lvlText w:val="%2."/>
      <w:lvlJc w:val="left"/>
      <w:pPr>
        <w:ind w:left="1833" w:hanging="360"/>
      </w:pPr>
    </w:lvl>
    <w:lvl w:ilvl="2" w:tplc="0419001B" w:tentative="1">
      <w:start w:val="1"/>
      <w:numFmt w:val="lowerRoman"/>
      <w:lvlText w:val="%3."/>
      <w:lvlJc w:val="right"/>
      <w:pPr>
        <w:ind w:left="2553" w:hanging="180"/>
      </w:pPr>
    </w:lvl>
    <w:lvl w:ilvl="3" w:tplc="0419000F" w:tentative="1">
      <w:start w:val="1"/>
      <w:numFmt w:val="decimal"/>
      <w:lvlText w:val="%4."/>
      <w:lvlJc w:val="left"/>
      <w:pPr>
        <w:ind w:left="3273" w:hanging="360"/>
      </w:pPr>
    </w:lvl>
    <w:lvl w:ilvl="4" w:tplc="04190019" w:tentative="1">
      <w:start w:val="1"/>
      <w:numFmt w:val="lowerLetter"/>
      <w:lvlText w:val="%5."/>
      <w:lvlJc w:val="left"/>
      <w:pPr>
        <w:ind w:left="3993" w:hanging="360"/>
      </w:pPr>
    </w:lvl>
    <w:lvl w:ilvl="5" w:tplc="0419001B" w:tentative="1">
      <w:start w:val="1"/>
      <w:numFmt w:val="lowerRoman"/>
      <w:lvlText w:val="%6."/>
      <w:lvlJc w:val="right"/>
      <w:pPr>
        <w:ind w:left="4713" w:hanging="180"/>
      </w:pPr>
    </w:lvl>
    <w:lvl w:ilvl="6" w:tplc="0419000F" w:tentative="1">
      <w:start w:val="1"/>
      <w:numFmt w:val="decimal"/>
      <w:lvlText w:val="%7."/>
      <w:lvlJc w:val="left"/>
      <w:pPr>
        <w:ind w:left="5433" w:hanging="360"/>
      </w:pPr>
    </w:lvl>
    <w:lvl w:ilvl="7" w:tplc="04190019" w:tentative="1">
      <w:start w:val="1"/>
      <w:numFmt w:val="lowerLetter"/>
      <w:lvlText w:val="%8."/>
      <w:lvlJc w:val="left"/>
      <w:pPr>
        <w:ind w:left="6153" w:hanging="360"/>
      </w:pPr>
    </w:lvl>
    <w:lvl w:ilvl="8" w:tplc="0419001B" w:tentative="1">
      <w:start w:val="1"/>
      <w:numFmt w:val="lowerRoman"/>
      <w:lvlText w:val="%9."/>
      <w:lvlJc w:val="right"/>
      <w:pPr>
        <w:ind w:left="6873" w:hanging="180"/>
      </w:pPr>
    </w:lvl>
  </w:abstractNum>
  <w:abstractNum w:abstractNumId="8">
    <w:nsid w:val="775718EB"/>
    <w:multiLevelType w:val="hybridMultilevel"/>
    <w:tmpl w:val="9D30D6E4"/>
    <w:lvl w:ilvl="0" w:tplc="FA565984">
      <w:start w:val="1"/>
      <w:numFmt w:val="bullet"/>
      <w:lvlText w:val=""/>
      <w:lvlJc w:val="left"/>
      <w:pPr>
        <w:ind w:left="1770" w:hanging="360"/>
      </w:pPr>
      <w:rPr>
        <w:rFonts w:ascii="Symbol" w:eastAsiaTheme="minorHAnsi" w:hAnsi="Symbol" w:cstheme="minorBidi" w:hint="default"/>
        <w:sz w:val="22"/>
      </w:rPr>
    </w:lvl>
    <w:lvl w:ilvl="1" w:tplc="04190003" w:tentative="1">
      <w:start w:val="1"/>
      <w:numFmt w:val="bullet"/>
      <w:lvlText w:val="o"/>
      <w:lvlJc w:val="left"/>
      <w:pPr>
        <w:ind w:left="2490" w:hanging="360"/>
      </w:pPr>
      <w:rPr>
        <w:rFonts w:ascii="Courier New" w:hAnsi="Courier New" w:cs="Courier New" w:hint="default"/>
      </w:rPr>
    </w:lvl>
    <w:lvl w:ilvl="2" w:tplc="04190005" w:tentative="1">
      <w:start w:val="1"/>
      <w:numFmt w:val="bullet"/>
      <w:lvlText w:val=""/>
      <w:lvlJc w:val="left"/>
      <w:pPr>
        <w:ind w:left="3210" w:hanging="360"/>
      </w:pPr>
      <w:rPr>
        <w:rFonts w:ascii="Wingdings" w:hAnsi="Wingdings" w:hint="default"/>
      </w:rPr>
    </w:lvl>
    <w:lvl w:ilvl="3" w:tplc="04190001" w:tentative="1">
      <w:start w:val="1"/>
      <w:numFmt w:val="bullet"/>
      <w:lvlText w:val=""/>
      <w:lvlJc w:val="left"/>
      <w:pPr>
        <w:ind w:left="3930" w:hanging="360"/>
      </w:pPr>
      <w:rPr>
        <w:rFonts w:ascii="Symbol" w:hAnsi="Symbol" w:hint="default"/>
      </w:rPr>
    </w:lvl>
    <w:lvl w:ilvl="4" w:tplc="04190003" w:tentative="1">
      <w:start w:val="1"/>
      <w:numFmt w:val="bullet"/>
      <w:lvlText w:val="o"/>
      <w:lvlJc w:val="left"/>
      <w:pPr>
        <w:ind w:left="4650" w:hanging="360"/>
      </w:pPr>
      <w:rPr>
        <w:rFonts w:ascii="Courier New" w:hAnsi="Courier New" w:cs="Courier New" w:hint="default"/>
      </w:rPr>
    </w:lvl>
    <w:lvl w:ilvl="5" w:tplc="04190005" w:tentative="1">
      <w:start w:val="1"/>
      <w:numFmt w:val="bullet"/>
      <w:lvlText w:val=""/>
      <w:lvlJc w:val="left"/>
      <w:pPr>
        <w:ind w:left="5370" w:hanging="360"/>
      </w:pPr>
      <w:rPr>
        <w:rFonts w:ascii="Wingdings" w:hAnsi="Wingdings" w:hint="default"/>
      </w:rPr>
    </w:lvl>
    <w:lvl w:ilvl="6" w:tplc="04190001" w:tentative="1">
      <w:start w:val="1"/>
      <w:numFmt w:val="bullet"/>
      <w:lvlText w:val=""/>
      <w:lvlJc w:val="left"/>
      <w:pPr>
        <w:ind w:left="6090" w:hanging="360"/>
      </w:pPr>
      <w:rPr>
        <w:rFonts w:ascii="Symbol" w:hAnsi="Symbol" w:hint="default"/>
      </w:rPr>
    </w:lvl>
    <w:lvl w:ilvl="7" w:tplc="04190003" w:tentative="1">
      <w:start w:val="1"/>
      <w:numFmt w:val="bullet"/>
      <w:lvlText w:val="o"/>
      <w:lvlJc w:val="left"/>
      <w:pPr>
        <w:ind w:left="6810" w:hanging="360"/>
      </w:pPr>
      <w:rPr>
        <w:rFonts w:ascii="Courier New" w:hAnsi="Courier New" w:cs="Courier New" w:hint="default"/>
      </w:rPr>
    </w:lvl>
    <w:lvl w:ilvl="8" w:tplc="04190005" w:tentative="1">
      <w:start w:val="1"/>
      <w:numFmt w:val="bullet"/>
      <w:lvlText w:val=""/>
      <w:lvlJc w:val="left"/>
      <w:pPr>
        <w:ind w:left="7530" w:hanging="360"/>
      </w:pPr>
      <w:rPr>
        <w:rFonts w:ascii="Wingdings" w:hAnsi="Wingdings" w:hint="default"/>
      </w:rPr>
    </w:lvl>
  </w:abstractNum>
  <w:num w:numId="1">
    <w:abstractNumId w:val="2"/>
  </w:num>
  <w:num w:numId="2">
    <w:abstractNumId w:val="3"/>
  </w:num>
  <w:num w:numId="3">
    <w:abstractNumId w:val="0"/>
  </w:num>
  <w:num w:numId="4">
    <w:abstractNumId w:val="8"/>
  </w:num>
  <w:num w:numId="5">
    <w:abstractNumId w:val="4"/>
  </w:num>
  <w:num w:numId="6">
    <w:abstractNumId w:val="7"/>
  </w:num>
  <w:num w:numId="7">
    <w:abstractNumId w:val="5"/>
  </w:num>
  <w:num w:numId="8">
    <w:abstractNumId w:val="1"/>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ED3C50"/>
    <w:rsid w:val="000C37C4"/>
    <w:rsid w:val="001C0F72"/>
    <w:rsid w:val="001E48BF"/>
    <w:rsid w:val="00227EB9"/>
    <w:rsid w:val="00293AC2"/>
    <w:rsid w:val="002B71CF"/>
    <w:rsid w:val="003C42DF"/>
    <w:rsid w:val="003F6FAB"/>
    <w:rsid w:val="004B0AE5"/>
    <w:rsid w:val="004B1014"/>
    <w:rsid w:val="00553B9B"/>
    <w:rsid w:val="00685DCF"/>
    <w:rsid w:val="006B53F9"/>
    <w:rsid w:val="00797F8D"/>
    <w:rsid w:val="007C4B06"/>
    <w:rsid w:val="007C4B69"/>
    <w:rsid w:val="00832D36"/>
    <w:rsid w:val="00832E59"/>
    <w:rsid w:val="008A1D09"/>
    <w:rsid w:val="009C25F2"/>
    <w:rsid w:val="00A97DC3"/>
    <w:rsid w:val="00BB5E1E"/>
    <w:rsid w:val="00C55D80"/>
    <w:rsid w:val="00C875A1"/>
    <w:rsid w:val="00CA2A73"/>
    <w:rsid w:val="00CE70B5"/>
    <w:rsid w:val="00D4733F"/>
    <w:rsid w:val="00DC2A5D"/>
    <w:rsid w:val="00EA4A03"/>
    <w:rsid w:val="00ED3C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37C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3C50"/>
    <w:pPr>
      <w:ind w:left="720"/>
      <w:contextualSpacing/>
    </w:pPr>
  </w:style>
  <w:style w:type="table" w:styleId="a4">
    <w:name w:val="Table Grid"/>
    <w:basedOn w:val="a1"/>
    <w:uiPriority w:val="59"/>
    <w:rsid w:val="00D4733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header"/>
    <w:basedOn w:val="a"/>
    <w:link w:val="a6"/>
    <w:uiPriority w:val="99"/>
    <w:semiHidden/>
    <w:unhideWhenUsed/>
    <w:rsid w:val="00293AC2"/>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293AC2"/>
  </w:style>
  <w:style w:type="paragraph" w:styleId="a7">
    <w:name w:val="footer"/>
    <w:basedOn w:val="a"/>
    <w:link w:val="a8"/>
    <w:uiPriority w:val="99"/>
    <w:semiHidden/>
    <w:unhideWhenUsed/>
    <w:rsid w:val="00293AC2"/>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293AC2"/>
  </w:style>
  <w:style w:type="paragraph" w:styleId="a9">
    <w:name w:val="No Spacing"/>
    <w:uiPriority w:val="1"/>
    <w:qFormat/>
    <w:rsid w:val="001E48BF"/>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64DD5F-106B-4C75-BA3C-7EF59D1A0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11</Pages>
  <Words>5354</Words>
  <Characters>30520</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admin</cp:lastModifiedBy>
  <cp:revision>5</cp:revision>
  <dcterms:created xsi:type="dcterms:W3CDTF">2021-02-15T06:55:00Z</dcterms:created>
  <dcterms:modified xsi:type="dcterms:W3CDTF">2021-05-18T04:45:00Z</dcterms:modified>
</cp:coreProperties>
</file>